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2"/>
        <w:gridCol w:w="1582"/>
      </w:tblGrid>
      <w:tr w:rsidR="008D3C83" w14:paraId="1CCCFD99" w14:textId="77777777" w:rsidTr="003A74AD">
        <w:trPr>
          <w:trHeight w:val="1165"/>
        </w:trPr>
        <w:tc>
          <w:tcPr>
            <w:tcW w:w="1582" w:type="dxa"/>
          </w:tcPr>
          <w:p w14:paraId="38DEB3A5" w14:textId="77777777" w:rsidR="008D3C83" w:rsidRDefault="008D3C83" w:rsidP="008D3C83">
            <w:pPr>
              <w:pStyle w:val="NoSpacing"/>
            </w:pPr>
          </w:p>
          <w:p w14:paraId="529EA652" w14:textId="77777777" w:rsidR="008D3C83" w:rsidRDefault="008D3C83" w:rsidP="008D3C83">
            <w:pPr>
              <w:pStyle w:val="NoSpacing"/>
            </w:pPr>
          </w:p>
          <w:p w14:paraId="2B5F686A" w14:textId="77777777" w:rsidR="008D3C83" w:rsidRDefault="008D3C83" w:rsidP="008D3C83">
            <w:pPr>
              <w:pStyle w:val="NoSpacing"/>
            </w:pPr>
          </w:p>
          <w:p w14:paraId="06356F12" w14:textId="77777777" w:rsidR="008D3C83" w:rsidRDefault="008D3C83" w:rsidP="008D3C83">
            <w:pPr>
              <w:pStyle w:val="NoSpacing"/>
            </w:pPr>
          </w:p>
          <w:p w14:paraId="4AF2C0BB" w14:textId="77777777" w:rsidR="008D3C83" w:rsidRDefault="008D3C83" w:rsidP="008D3C83">
            <w:pPr>
              <w:pStyle w:val="NoSpacing"/>
            </w:pPr>
          </w:p>
        </w:tc>
        <w:tc>
          <w:tcPr>
            <w:tcW w:w="1582" w:type="dxa"/>
          </w:tcPr>
          <w:p w14:paraId="5DD8B2CE" w14:textId="03FEE910" w:rsidR="008D3C83" w:rsidRDefault="003A74AD" w:rsidP="008D3C83">
            <w:pPr>
              <w:pStyle w:val="NoSpacing"/>
            </w:pPr>
            <w:r w:rsidRPr="005556A2">
              <w:rPr>
                <w:noProof/>
                <w:lang w:eastAsia="en-IE"/>
              </w:rPr>
              <w:drawing>
                <wp:anchor distT="0" distB="0" distL="114300" distR="114300" simplePos="0" relativeHeight="251661312" behindDoc="1" locked="0" layoutInCell="1" allowOverlap="1" wp14:anchorId="6A5DF879" wp14:editId="589DA3A3">
                  <wp:simplePos x="0" y="0"/>
                  <wp:positionH relativeFrom="margin">
                    <wp:posOffset>-1066165</wp:posOffset>
                  </wp:positionH>
                  <wp:positionV relativeFrom="paragraph">
                    <wp:posOffset>56515</wp:posOffset>
                  </wp:positionV>
                  <wp:extent cx="3203972" cy="475699"/>
                  <wp:effectExtent l="0" t="0" r="0" b="635"/>
                  <wp:wrapNone/>
                  <wp:docPr id="1" name="Picture 1" descr="\\edocs.itservices.gov.ie@SSL\DavWWWRoot\subseries\ogpcs002\files\ogpcs002-089-2016\library, pictures and stock levels\ogp logo\2018 new logo brading\new logos 2018\OGP Logo 2018 - 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itservices.gov.ie@SSL\DavWWWRoot\subseries\ogpcs002\files\ogpcs002-089-2016\library, pictures and stock levels\ogp logo\2018 new logo brading\new logos 2018\OGP Logo 2018 - Original.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3972" cy="47569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505FC0" w14:textId="77777777" w:rsidR="008D3C83" w:rsidRDefault="008D3C83" w:rsidP="008D3C83">
            <w:pPr>
              <w:pStyle w:val="NoSpacing"/>
            </w:pPr>
          </w:p>
          <w:p w14:paraId="6F763D90" w14:textId="77777777" w:rsidR="008D3C83" w:rsidRDefault="008D3C83" w:rsidP="008D3C83">
            <w:pPr>
              <w:pStyle w:val="NoSpacing"/>
            </w:pPr>
          </w:p>
          <w:p w14:paraId="26249DF9" w14:textId="77777777" w:rsidR="008D3C83" w:rsidRDefault="008D3C83" w:rsidP="008D3C83">
            <w:pPr>
              <w:pStyle w:val="NoSpacing"/>
            </w:pPr>
          </w:p>
          <w:p w14:paraId="65CD1938" w14:textId="77777777" w:rsidR="008D3C83" w:rsidRDefault="008D3C83" w:rsidP="008D3C83">
            <w:pPr>
              <w:pStyle w:val="NoSpacing"/>
            </w:pPr>
          </w:p>
          <w:p w14:paraId="084D694A" w14:textId="77777777" w:rsidR="008D3C83" w:rsidRDefault="008D3C83" w:rsidP="008D3C83">
            <w:pPr>
              <w:pStyle w:val="NoSpacing"/>
            </w:pPr>
          </w:p>
        </w:tc>
      </w:tr>
    </w:tbl>
    <w:p w14:paraId="7F299585" w14:textId="5F60147D" w:rsidR="000A4FAF" w:rsidRDefault="000A4FAF" w:rsidP="008D3C83">
      <w:pPr>
        <w:pStyle w:val="NoSpacing"/>
      </w:pPr>
    </w:p>
    <w:p w14:paraId="7959FF55" w14:textId="77777777" w:rsidR="00AA37D0" w:rsidRDefault="00AA37D0" w:rsidP="008D3C83">
      <w:pPr>
        <w:pStyle w:val="NoSpacing"/>
      </w:pPr>
    </w:p>
    <w:p w14:paraId="0CA54F00" w14:textId="77777777" w:rsidR="00AA37D0" w:rsidRDefault="00AA37D0" w:rsidP="008D3C83">
      <w:pPr>
        <w:pStyle w:val="NoSpacing"/>
      </w:pPr>
    </w:p>
    <w:p w14:paraId="3CD474DD" w14:textId="77777777" w:rsidR="00AA37D0" w:rsidRDefault="00AA37D0" w:rsidP="008D3C83">
      <w:pPr>
        <w:pStyle w:val="NoSpacing"/>
      </w:pPr>
    </w:p>
    <w:p w14:paraId="3D940F29" w14:textId="77777777" w:rsidR="00AA37D0" w:rsidRDefault="00AA37D0" w:rsidP="008D3C83">
      <w:pPr>
        <w:pStyle w:val="NoSpacing"/>
      </w:pPr>
    </w:p>
    <w:p w14:paraId="74167FAB" w14:textId="77777777" w:rsidR="00AA37D0" w:rsidRDefault="00AA37D0" w:rsidP="008D3C83">
      <w:pPr>
        <w:pStyle w:val="NoSpacing"/>
      </w:pPr>
    </w:p>
    <w:p w14:paraId="1E2CB2EB" w14:textId="77777777" w:rsidR="00AA37D0" w:rsidRDefault="00AA37D0" w:rsidP="008D3C83">
      <w:pPr>
        <w:pStyle w:val="NoSpacing"/>
      </w:pPr>
    </w:p>
    <w:p w14:paraId="64EF639B" w14:textId="77777777" w:rsidR="003A74AD" w:rsidRDefault="003A74AD"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p>
    <w:p w14:paraId="46AEBDED" w14:textId="5433DE99" w:rsidR="007630A8" w:rsidRDefault="007630A8"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r>
        <w:rPr>
          <w:rFonts w:ascii="Calibri" w:hAnsi="Calibri"/>
          <w:sz w:val="40"/>
          <w:szCs w:val="40"/>
        </w:rPr>
        <w:t>Request for Tenders (RFT)</w:t>
      </w:r>
      <w:r w:rsidRPr="00B8044E">
        <w:rPr>
          <w:rFonts w:ascii="Calibri" w:hAnsi="Calibri"/>
          <w:sz w:val="40"/>
          <w:szCs w:val="40"/>
        </w:rPr>
        <w:br/>
      </w:r>
      <w:r>
        <w:rPr>
          <w:rFonts w:ascii="Calibri" w:hAnsi="Calibri"/>
          <w:sz w:val="40"/>
          <w:szCs w:val="40"/>
        </w:rPr>
        <w:t>to establish a</w:t>
      </w:r>
    </w:p>
    <w:p w14:paraId="38B90BCF" w14:textId="7C04E287" w:rsidR="007630A8" w:rsidRDefault="007630A8"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r>
        <w:rPr>
          <w:rFonts w:ascii="Calibri" w:hAnsi="Calibri"/>
          <w:sz w:val="40"/>
          <w:szCs w:val="40"/>
        </w:rPr>
        <w:t>Singl</w:t>
      </w:r>
      <w:r w:rsidR="00885AA1">
        <w:rPr>
          <w:rFonts w:ascii="Calibri" w:hAnsi="Calibri"/>
          <w:sz w:val="40"/>
          <w:szCs w:val="40"/>
        </w:rPr>
        <w:t xml:space="preserve">e Supplier Framework </w:t>
      </w:r>
      <w:r w:rsidR="003A74AD">
        <w:rPr>
          <w:rFonts w:ascii="Calibri" w:hAnsi="Calibri"/>
          <w:sz w:val="40"/>
          <w:szCs w:val="40"/>
        </w:rPr>
        <w:t>C</w:t>
      </w:r>
      <w:r w:rsidR="00885AA1">
        <w:rPr>
          <w:rFonts w:ascii="Calibri" w:hAnsi="Calibri"/>
          <w:sz w:val="40"/>
          <w:szCs w:val="40"/>
        </w:rPr>
        <w:t>ontract</w:t>
      </w:r>
    </w:p>
    <w:p w14:paraId="2E06CE74" w14:textId="7D9A23A1" w:rsidR="007630A8" w:rsidRDefault="007630A8"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r>
        <w:rPr>
          <w:rFonts w:ascii="Calibri" w:hAnsi="Calibri"/>
          <w:sz w:val="40"/>
          <w:szCs w:val="40"/>
        </w:rPr>
        <w:t xml:space="preserve"> for the </w:t>
      </w:r>
      <w:r w:rsidR="00885AA1">
        <w:rPr>
          <w:rFonts w:ascii="Calibri" w:hAnsi="Calibri"/>
          <w:sz w:val="40"/>
          <w:szCs w:val="40"/>
        </w:rPr>
        <w:t>provision</w:t>
      </w:r>
      <w:r>
        <w:rPr>
          <w:rFonts w:ascii="Calibri" w:hAnsi="Calibri"/>
          <w:sz w:val="40"/>
          <w:szCs w:val="40"/>
        </w:rPr>
        <w:t xml:space="preserve"> of Fuel Charge Card </w:t>
      </w:r>
      <w:r w:rsidR="003A74AD">
        <w:rPr>
          <w:rFonts w:ascii="Calibri" w:hAnsi="Calibri"/>
          <w:sz w:val="40"/>
          <w:szCs w:val="40"/>
        </w:rPr>
        <w:t>S</w:t>
      </w:r>
      <w:r>
        <w:rPr>
          <w:rFonts w:ascii="Calibri" w:hAnsi="Calibri"/>
          <w:sz w:val="40"/>
          <w:szCs w:val="40"/>
        </w:rPr>
        <w:t>ervice</w:t>
      </w:r>
      <w:r w:rsidR="00885AA1">
        <w:rPr>
          <w:rFonts w:ascii="Calibri" w:hAnsi="Calibri"/>
          <w:sz w:val="40"/>
          <w:szCs w:val="40"/>
        </w:rPr>
        <w:t>s</w:t>
      </w:r>
    </w:p>
    <w:p w14:paraId="2B2602FF" w14:textId="77777777" w:rsidR="003A74AD" w:rsidRDefault="003A74AD"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p>
    <w:p w14:paraId="1A829D62" w14:textId="4ECD0AD9" w:rsidR="00F11652" w:rsidRDefault="00F11652" w:rsidP="007630A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40"/>
          <w:szCs w:val="40"/>
        </w:rPr>
      </w:pPr>
      <w:r>
        <w:rPr>
          <w:rFonts w:ascii="Calibri" w:hAnsi="Calibri"/>
          <w:sz w:val="40"/>
          <w:szCs w:val="40"/>
        </w:rPr>
        <w:t>UGF01</w:t>
      </w:r>
      <w:r w:rsidR="009C3975">
        <w:rPr>
          <w:rFonts w:ascii="Calibri" w:hAnsi="Calibri"/>
          <w:sz w:val="40"/>
          <w:szCs w:val="40"/>
        </w:rPr>
        <w:t>8</w:t>
      </w:r>
      <w:r>
        <w:rPr>
          <w:rFonts w:ascii="Calibri" w:hAnsi="Calibri"/>
          <w:sz w:val="40"/>
          <w:szCs w:val="40"/>
        </w:rPr>
        <w:t>F</w:t>
      </w:r>
    </w:p>
    <w:p w14:paraId="4D663B78" w14:textId="77777777" w:rsidR="007630A8" w:rsidRDefault="007630A8" w:rsidP="007630A8">
      <w:pPr>
        <w:rPr>
          <w:rFonts w:asciiTheme="minorHAnsi" w:hAnsiTheme="minorHAnsi" w:cs="Arial"/>
          <w:b/>
          <w:color w:val="000000" w:themeColor="text1"/>
          <w:sz w:val="40"/>
          <w:szCs w:val="40"/>
        </w:rPr>
      </w:pPr>
    </w:p>
    <w:p w14:paraId="6604379E" w14:textId="063ED290" w:rsidR="007630A8" w:rsidRPr="005828A3" w:rsidRDefault="00F11652" w:rsidP="007630A8">
      <w:pPr>
        <w:ind w:left="2160" w:firstLine="720"/>
        <w:rPr>
          <w:rFonts w:asciiTheme="minorHAnsi" w:hAnsiTheme="minorHAnsi" w:cs="Arial"/>
          <w:b/>
          <w:color w:val="002060"/>
          <w:sz w:val="40"/>
          <w:szCs w:val="40"/>
        </w:rPr>
      </w:pPr>
      <w:r w:rsidRPr="005828A3">
        <w:rPr>
          <w:rFonts w:asciiTheme="minorHAnsi" w:hAnsiTheme="minorHAnsi" w:cs="Arial"/>
          <w:b/>
          <w:color w:val="002060"/>
          <w:sz w:val="40"/>
          <w:szCs w:val="40"/>
        </w:rPr>
        <w:t xml:space="preserve">Tender </w:t>
      </w:r>
      <w:r w:rsidR="007630A8" w:rsidRPr="005828A3">
        <w:rPr>
          <w:rFonts w:asciiTheme="minorHAnsi" w:hAnsiTheme="minorHAnsi" w:cs="Arial"/>
          <w:b/>
          <w:color w:val="002060"/>
          <w:sz w:val="40"/>
          <w:szCs w:val="40"/>
        </w:rPr>
        <w:t xml:space="preserve">Response Document </w:t>
      </w:r>
    </w:p>
    <w:p w14:paraId="74C647D0" w14:textId="77777777" w:rsidR="00AA37D0" w:rsidRDefault="00AA37D0" w:rsidP="00AA37D0">
      <w:pPr>
        <w:spacing w:after="0"/>
        <w:jc w:val="both"/>
        <w:rPr>
          <w:rFonts w:ascii="Arial" w:hAnsi="Arial" w:cs="Arial"/>
          <w:b/>
          <w:bCs/>
          <w:sz w:val="44"/>
          <w:szCs w:val="44"/>
        </w:rPr>
      </w:pPr>
    </w:p>
    <w:p w14:paraId="0662E3E8" w14:textId="4A1BC6AF" w:rsidR="00AA37D0" w:rsidRDefault="00AA37D0" w:rsidP="00AA37D0">
      <w:pPr>
        <w:spacing w:after="0"/>
        <w:jc w:val="both"/>
        <w:rPr>
          <w:rFonts w:ascii="Arial" w:hAnsi="Arial" w:cs="Arial"/>
          <w:b/>
          <w:bCs/>
          <w:color w:val="808080"/>
          <w:sz w:val="36"/>
          <w:szCs w:val="36"/>
          <w:lang w:val="en-GB"/>
        </w:rPr>
      </w:pPr>
    </w:p>
    <w:p w14:paraId="1ACDF9C6" w14:textId="77777777" w:rsidR="00AA37D0" w:rsidRPr="00022C4F" w:rsidRDefault="00AA37D0" w:rsidP="00AA37D0">
      <w:pPr>
        <w:spacing w:after="0"/>
        <w:jc w:val="both"/>
        <w:rPr>
          <w:rFonts w:ascii="Arial" w:hAnsi="Arial" w:cs="Arial"/>
          <w:b/>
          <w:bCs/>
          <w:color w:val="808080"/>
          <w:sz w:val="36"/>
          <w:szCs w:val="36"/>
          <w:lang w:val="en-GB"/>
        </w:rPr>
      </w:pPr>
    </w:p>
    <w:tbl>
      <w:tblPr>
        <w:tblW w:w="0" w:type="auto"/>
        <w:tblBorders>
          <w:bottom w:val="single" w:sz="12" w:space="0" w:color="000000"/>
        </w:tblBorders>
        <w:tblLook w:val="04A0" w:firstRow="1" w:lastRow="0" w:firstColumn="1" w:lastColumn="0" w:noHBand="0" w:noVBand="1"/>
      </w:tblPr>
      <w:tblGrid>
        <w:gridCol w:w="9921"/>
      </w:tblGrid>
      <w:tr w:rsidR="00A45B53" w:rsidRPr="00E94578" w14:paraId="715BBC1F" w14:textId="77777777" w:rsidTr="009B5A5D">
        <w:tc>
          <w:tcPr>
            <w:tcW w:w="9921" w:type="dxa"/>
            <w:tcBorders>
              <w:bottom w:val="single" w:sz="12" w:space="0" w:color="000000"/>
            </w:tcBorders>
            <w:shd w:val="clear" w:color="auto" w:fill="1F4E79"/>
          </w:tcPr>
          <w:p w14:paraId="277FEAB4" w14:textId="46FD83C3" w:rsidR="00A45B53" w:rsidRPr="00E94578" w:rsidRDefault="00A45B53" w:rsidP="009B5A5D">
            <w:pPr>
              <w:jc w:val="both"/>
              <w:rPr>
                <w:rFonts w:ascii="Arial" w:hAnsi="Arial" w:cs="Arial"/>
                <w:b/>
                <w:bCs/>
                <w:iCs/>
                <w:color w:val="FFFFFF"/>
                <w:sz w:val="36"/>
                <w:szCs w:val="36"/>
              </w:rPr>
            </w:pPr>
            <w:r w:rsidRPr="00E94578">
              <w:rPr>
                <w:rFonts w:ascii="Arial" w:hAnsi="Arial" w:cs="Arial"/>
                <w:b/>
                <w:bCs/>
                <w:iCs/>
                <w:color w:val="FFFFFF"/>
                <w:sz w:val="36"/>
                <w:szCs w:val="36"/>
              </w:rPr>
              <w:t xml:space="preserve">Please insert </w:t>
            </w:r>
            <w:r>
              <w:rPr>
                <w:rFonts w:ascii="Arial" w:hAnsi="Arial" w:cs="Arial"/>
                <w:b/>
                <w:bCs/>
                <w:iCs/>
                <w:color w:val="FFFFFF"/>
                <w:sz w:val="36"/>
                <w:szCs w:val="36"/>
              </w:rPr>
              <w:t xml:space="preserve">Tenderer </w:t>
            </w:r>
            <w:r w:rsidR="003A74AD">
              <w:rPr>
                <w:rFonts w:ascii="Arial" w:hAnsi="Arial" w:cs="Arial"/>
                <w:b/>
                <w:bCs/>
                <w:iCs/>
                <w:color w:val="FFFFFF"/>
                <w:sz w:val="36"/>
                <w:szCs w:val="36"/>
              </w:rPr>
              <w:t xml:space="preserve">Legal </w:t>
            </w:r>
            <w:r>
              <w:rPr>
                <w:rFonts w:ascii="Arial" w:hAnsi="Arial" w:cs="Arial"/>
                <w:b/>
                <w:bCs/>
                <w:iCs/>
                <w:color w:val="FFFFFF"/>
                <w:sz w:val="36"/>
                <w:szCs w:val="36"/>
              </w:rPr>
              <w:t>Name below</w:t>
            </w:r>
          </w:p>
        </w:tc>
      </w:tr>
      <w:tr w:rsidR="00A45B53" w:rsidRPr="00E94578" w14:paraId="0C57054F" w14:textId="77777777" w:rsidTr="009B5A5D">
        <w:tc>
          <w:tcPr>
            <w:tcW w:w="9921" w:type="dxa"/>
            <w:shd w:val="clear" w:color="auto" w:fill="DEEAF6"/>
            <w:vAlign w:val="center"/>
          </w:tcPr>
          <w:p w14:paraId="0937F608" w14:textId="77777777" w:rsidR="00A45B53" w:rsidRDefault="00A45B53" w:rsidP="009B5A5D">
            <w:pPr>
              <w:jc w:val="both"/>
              <w:rPr>
                <w:rFonts w:ascii="Arial" w:hAnsi="Arial" w:cs="Arial"/>
                <w:b/>
                <w:bCs/>
                <w:iCs/>
                <w:color w:val="808080"/>
                <w:sz w:val="36"/>
                <w:szCs w:val="36"/>
              </w:rPr>
            </w:pPr>
          </w:p>
          <w:p w14:paraId="674CE76C" w14:textId="05DC8E46" w:rsidR="000E44FD" w:rsidRPr="00E94578" w:rsidRDefault="00E935B8" w:rsidP="009B5A5D">
            <w:pPr>
              <w:jc w:val="both"/>
              <w:rPr>
                <w:rFonts w:ascii="Arial" w:hAnsi="Arial" w:cs="Arial"/>
                <w:b/>
                <w:bCs/>
                <w:iCs/>
                <w:color w:val="808080"/>
                <w:sz w:val="36"/>
                <w:szCs w:val="36"/>
              </w:rPr>
            </w:pPr>
            <w:r w:rsidRPr="000E44FD">
              <w:rPr>
                <w:rStyle w:val="PlaceholderText"/>
                <w:color w:val="auto"/>
                <w:sz w:val="24"/>
                <w:szCs w:val="24"/>
                <w:highlight w:val="lightGray"/>
              </w:rPr>
              <w:t>Click here to enter data</w:t>
            </w:r>
          </w:p>
        </w:tc>
      </w:tr>
    </w:tbl>
    <w:p w14:paraId="76955A14" w14:textId="0D70B126" w:rsidR="00AA37D0" w:rsidRDefault="00AA37D0" w:rsidP="00AA37D0"/>
    <w:p w14:paraId="3748B368" w14:textId="006CC1A1" w:rsidR="00A45B53" w:rsidRDefault="00A45B53" w:rsidP="00AA37D0"/>
    <w:p w14:paraId="44C62C83" w14:textId="1A250753" w:rsidR="003A74AD" w:rsidRPr="00583B69" w:rsidRDefault="003A74AD" w:rsidP="003A74AD">
      <w:pPr>
        <w:rPr>
          <w:rFonts w:asciiTheme="minorHAnsi" w:hAnsiTheme="minorHAnsi"/>
          <w:b/>
          <w:color w:val="808080"/>
        </w:rPr>
      </w:pPr>
      <w:r w:rsidRPr="00583B69">
        <w:rPr>
          <w:rFonts w:asciiTheme="minorHAnsi" w:hAnsiTheme="minorHAnsi"/>
          <w:b/>
          <w:color w:val="808080"/>
        </w:rPr>
        <w:t xml:space="preserve">All Responses in this Tender Response Document are subject to the rules, conditions and stipulations as set out in the </w:t>
      </w:r>
      <w:r w:rsidRPr="00673541">
        <w:rPr>
          <w:rFonts w:asciiTheme="minorHAnsi" w:hAnsiTheme="minorHAnsi"/>
          <w:b/>
          <w:color w:val="808080"/>
        </w:rPr>
        <w:t xml:space="preserve">Framework </w:t>
      </w:r>
      <w:r>
        <w:rPr>
          <w:rFonts w:asciiTheme="minorHAnsi" w:hAnsiTheme="minorHAnsi"/>
          <w:b/>
          <w:color w:val="808080"/>
        </w:rPr>
        <w:t>RFT</w:t>
      </w:r>
      <w:r w:rsidR="00E935B8">
        <w:rPr>
          <w:rFonts w:asciiTheme="minorHAnsi" w:hAnsiTheme="minorHAnsi"/>
          <w:b/>
          <w:color w:val="808080"/>
        </w:rPr>
        <w:t xml:space="preserve"> Document</w:t>
      </w:r>
      <w:r>
        <w:rPr>
          <w:rFonts w:asciiTheme="minorHAnsi" w:hAnsiTheme="minorHAnsi"/>
          <w:b/>
          <w:color w:val="808080"/>
        </w:rPr>
        <w:t>.</w:t>
      </w:r>
    </w:p>
    <w:p w14:paraId="674CFFCC" w14:textId="42A37383" w:rsidR="00A45B53" w:rsidRDefault="00A45B53" w:rsidP="00AA37D0"/>
    <w:p w14:paraId="139331B9" w14:textId="7B848000" w:rsidR="00A45B53" w:rsidRDefault="00A45B53" w:rsidP="00AA37D0"/>
    <w:p w14:paraId="252F7AA9" w14:textId="7EA42013" w:rsidR="00A45B53" w:rsidRDefault="00A45B53" w:rsidP="00AA37D0"/>
    <w:p w14:paraId="796F6F23" w14:textId="1511A53D" w:rsidR="00A45B53" w:rsidRDefault="00A45B53" w:rsidP="00AA37D0"/>
    <w:p w14:paraId="60FCC530" w14:textId="1A4CC1F4" w:rsidR="00A45B53" w:rsidRDefault="00A45B53" w:rsidP="00AA37D0"/>
    <w:p w14:paraId="0DB97041" w14:textId="3A9018AE" w:rsidR="00A45B53" w:rsidRDefault="00A45B53" w:rsidP="00AA37D0"/>
    <w:p w14:paraId="450F9324" w14:textId="63F46202" w:rsidR="00A45B53" w:rsidRDefault="00A45B53" w:rsidP="00AA37D0"/>
    <w:p w14:paraId="741E8FA6" w14:textId="3A1D4C27" w:rsidR="00A45B53" w:rsidRDefault="00A45B53" w:rsidP="00AA37D0"/>
    <w:p w14:paraId="10FF4039" w14:textId="77777777" w:rsidR="00A45B53" w:rsidRDefault="00A45B53" w:rsidP="00AA37D0"/>
    <w:p w14:paraId="5AADB883" w14:textId="77777777" w:rsidR="00AA37D0" w:rsidRDefault="00AA37D0" w:rsidP="00AA37D0">
      <w:pPr>
        <w:pStyle w:val="Heading2"/>
        <w:jc w:val="center"/>
        <w:rPr>
          <w:rFonts w:ascii="Arial" w:hAnsi="Arial" w:cs="Arial"/>
          <w:b/>
          <w:color w:val="44546A" w:themeColor="text2"/>
          <w:sz w:val="32"/>
          <w:szCs w:val="32"/>
        </w:rPr>
      </w:pPr>
      <w:r w:rsidRPr="00EB2EBB">
        <w:rPr>
          <w:rFonts w:ascii="Arial" w:hAnsi="Arial" w:cs="Arial"/>
          <w:b/>
          <w:color w:val="44546A" w:themeColor="text2"/>
          <w:sz w:val="32"/>
          <w:szCs w:val="32"/>
        </w:rPr>
        <w:t>INDEX</w:t>
      </w:r>
    </w:p>
    <w:p w14:paraId="558C4E2F" w14:textId="77777777" w:rsidR="00AA37D0" w:rsidRDefault="00AA37D0" w:rsidP="00AA37D0"/>
    <w:p w14:paraId="02A03DB1" w14:textId="77777777" w:rsidR="00AA37D0" w:rsidRDefault="00AA37D0" w:rsidP="00AA37D0"/>
    <w:tbl>
      <w:tblPr>
        <w:tblpPr w:leftFromText="180" w:rightFromText="180" w:vertAnchor="text" w:horzAnchor="margin" w:tblpY="115"/>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7454"/>
        <w:gridCol w:w="860"/>
      </w:tblGrid>
      <w:tr w:rsidR="00AA37D0" w:rsidRPr="00CD5020" w14:paraId="4C7B8851" w14:textId="77777777" w:rsidTr="000E44FD">
        <w:trPr>
          <w:trHeight w:val="459"/>
        </w:trPr>
        <w:tc>
          <w:tcPr>
            <w:tcW w:w="787" w:type="dxa"/>
            <w:shd w:val="clear" w:color="auto" w:fill="2F5496" w:themeFill="accent5" w:themeFillShade="BF"/>
            <w:vAlign w:val="center"/>
          </w:tcPr>
          <w:p w14:paraId="213AFF9D" w14:textId="77777777" w:rsidR="00AA37D0" w:rsidRPr="000E44FD" w:rsidRDefault="00AA37D0" w:rsidP="000A4FAF">
            <w:pPr>
              <w:jc w:val="center"/>
              <w:rPr>
                <w:rFonts w:asciiTheme="minorHAnsi" w:hAnsiTheme="minorHAnsi" w:cs="Times New Roman"/>
                <w:b/>
                <w:bCs/>
                <w:color w:val="FFFFFF" w:themeColor="background1"/>
                <w:sz w:val="24"/>
                <w:szCs w:val="24"/>
              </w:rPr>
            </w:pPr>
            <w:r w:rsidRPr="000E44FD">
              <w:rPr>
                <w:rFonts w:asciiTheme="minorHAnsi" w:hAnsiTheme="minorHAnsi" w:cs="Times New Roman"/>
                <w:b/>
                <w:bCs/>
                <w:color w:val="FFFFFF" w:themeColor="background1"/>
                <w:sz w:val="24"/>
                <w:szCs w:val="24"/>
              </w:rPr>
              <w:t>REF</w:t>
            </w:r>
          </w:p>
        </w:tc>
        <w:tc>
          <w:tcPr>
            <w:tcW w:w="7454" w:type="dxa"/>
            <w:shd w:val="clear" w:color="auto" w:fill="2F5496" w:themeFill="accent5" w:themeFillShade="BF"/>
            <w:vAlign w:val="center"/>
          </w:tcPr>
          <w:p w14:paraId="6F6CDD35" w14:textId="77777777" w:rsidR="00AA37D0" w:rsidRPr="000E44FD" w:rsidRDefault="00AA37D0" w:rsidP="000A4FAF">
            <w:pPr>
              <w:widowControl w:val="0"/>
              <w:jc w:val="both"/>
              <w:rPr>
                <w:rFonts w:asciiTheme="minorHAnsi" w:hAnsiTheme="minorHAnsi"/>
                <w:b/>
                <w:bCs/>
                <w:color w:val="FFFFFF" w:themeColor="background1"/>
                <w:sz w:val="24"/>
                <w:szCs w:val="24"/>
              </w:rPr>
            </w:pPr>
            <w:r w:rsidRPr="000E44FD">
              <w:rPr>
                <w:rFonts w:asciiTheme="minorHAnsi" w:hAnsiTheme="minorHAnsi"/>
                <w:b/>
                <w:bCs/>
                <w:color w:val="FFFFFF" w:themeColor="background1"/>
                <w:sz w:val="24"/>
                <w:szCs w:val="24"/>
              </w:rPr>
              <w:t>INDEX</w:t>
            </w:r>
          </w:p>
        </w:tc>
        <w:tc>
          <w:tcPr>
            <w:tcW w:w="860" w:type="dxa"/>
            <w:shd w:val="clear" w:color="auto" w:fill="2F5496" w:themeFill="accent5" w:themeFillShade="BF"/>
            <w:vAlign w:val="center"/>
          </w:tcPr>
          <w:p w14:paraId="3E6F3CC8" w14:textId="77777777" w:rsidR="00AA37D0" w:rsidRPr="000E44FD" w:rsidRDefault="00AA37D0" w:rsidP="000A4FAF">
            <w:pPr>
              <w:jc w:val="center"/>
              <w:rPr>
                <w:b/>
                <w:bCs/>
                <w:color w:val="FFFFFF" w:themeColor="background1"/>
                <w:sz w:val="24"/>
                <w:szCs w:val="24"/>
              </w:rPr>
            </w:pPr>
            <w:r w:rsidRPr="000E44FD">
              <w:rPr>
                <w:b/>
                <w:bCs/>
                <w:color w:val="FFFFFF" w:themeColor="background1"/>
                <w:sz w:val="24"/>
                <w:szCs w:val="24"/>
              </w:rPr>
              <w:t>PAGE NO.</w:t>
            </w:r>
          </w:p>
        </w:tc>
      </w:tr>
      <w:tr w:rsidR="00AA37D0" w:rsidRPr="00CD5020" w14:paraId="1B6CC829" w14:textId="77777777" w:rsidTr="000E44FD">
        <w:trPr>
          <w:trHeight w:val="459"/>
        </w:trPr>
        <w:tc>
          <w:tcPr>
            <w:tcW w:w="787" w:type="dxa"/>
            <w:shd w:val="clear" w:color="auto" w:fill="D9E2F3" w:themeFill="accent5" w:themeFillTint="33"/>
            <w:vAlign w:val="center"/>
          </w:tcPr>
          <w:p w14:paraId="3A296617" w14:textId="77777777" w:rsidR="00AA37D0" w:rsidRPr="000E44FD" w:rsidRDefault="00AA37D0" w:rsidP="000A4FAF">
            <w:pPr>
              <w:jc w:val="center"/>
              <w:rPr>
                <w:rFonts w:ascii="Times New Roman" w:hAnsi="Times New Roman" w:cs="Times New Roman"/>
                <w:b/>
                <w:bCs/>
                <w:sz w:val="24"/>
                <w:szCs w:val="24"/>
              </w:rPr>
            </w:pPr>
          </w:p>
        </w:tc>
        <w:tc>
          <w:tcPr>
            <w:tcW w:w="7454" w:type="dxa"/>
            <w:vAlign w:val="center"/>
          </w:tcPr>
          <w:p w14:paraId="613E51F3" w14:textId="77777777" w:rsidR="00AA37D0" w:rsidRPr="00CD5020" w:rsidRDefault="00AA37D0" w:rsidP="000A4FAF">
            <w:pPr>
              <w:widowControl w:val="0"/>
              <w:jc w:val="both"/>
              <w:rPr>
                <w:sz w:val="24"/>
                <w:szCs w:val="24"/>
              </w:rPr>
            </w:pPr>
            <w:r>
              <w:rPr>
                <w:sz w:val="24"/>
                <w:szCs w:val="24"/>
                <w:lang w:val="en-US"/>
              </w:rPr>
              <w:t>IMPORTANT INFORMATION</w:t>
            </w:r>
          </w:p>
        </w:tc>
        <w:tc>
          <w:tcPr>
            <w:tcW w:w="860" w:type="dxa"/>
            <w:vAlign w:val="center"/>
          </w:tcPr>
          <w:p w14:paraId="2EDAD010" w14:textId="59AA909C" w:rsidR="00AA37D0" w:rsidRPr="00CD5020" w:rsidRDefault="00857003" w:rsidP="000A4FAF">
            <w:pPr>
              <w:jc w:val="center"/>
              <w:rPr>
                <w:sz w:val="24"/>
                <w:szCs w:val="24"/>
              </w:rPr>
            </w:pPr>
            <w:r>
              <w:rPr>
                <w:sz w:val="24"/>
                <w:szCs w:val="24"/>
              </w:rPr>
              <w:t>3</w:t>
            </w:r>
          </w:p>
        </w:tc>
      </w:tr>
      <w:tr w:rsidR="00AA37D0" w:rsidRPr="00CD5020" w14:paraId="2541E624" w14:textId="77777777" w:rsidTr="000E44FD">
        <w:trPr>
          <w:trHeight w:val="1156"/>
        </w:trPr>
        <w:tc>
          <w:tcPr>
            <w:tcW w:w="787" w:type="dxa"/>
            <w:shd w:val="clear" w:color="auto" w:fill="D9E2F3" w:themeFill="accent5" w:themeFillTint="33"/>
            <w:vAlign w:val="center"/>
          </w:tcPr>
          <w:p w14:paraId="37479846"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A1</w:t>
            </w:r>
          </w:p>
        </w:tc>
        <w:tc>
          <w:tcPr>
            <w:tcW w:w="7454" w:type="dxa"/>
            <w:vAlign w:val="center"/>
          </w:tcPr>
          <w:p w14:paraId="50A984EE" w14:textId="77777777" w:rsidR="00AA37D0" w:rsidRPr="00CD5020" w:rsidRDefault="00AA37D0" w:rsidP="000A4FAF">
            <w:pPr>
              <w:spacing w:line="276" w:lineRule="auto"/>
              <w:jc w:val="both"/>
              <w:rPr>
                <w:sz w:val="24"/>
                <w:szCs w:val="24"/>
                <w:lang w:val="en-US"/>
              </w:rPr>
            </w:pPr>
            <w:r>
              <w:rPr>
                <w:sz w:val="24"/>
                <w:szCs w:val="24"/>
                <w:lang w:val="en-US"/>
              </w:rPr>
              <w:t>STANDARD TENDERER INFORMATION</w:t>
            </w:r>
          </w:p>
        </w:tc>
        <w:tc>
          <w:tcPr>
            <w:tcW w:w="860" w:type="dxa"/>
            <w:vAlign w:val="center"/>
          </w:tcPr>
          <w:p w14:paraId="125D6D97" w14:textId="1C2069C1" w:rsidR="00AA37D0" w:rsidRPr="00CD5020" w:rsidRDefault="008C5F93" w:rsidP="000A4FAF">
            <w:pPr>
              <w:spacing w:line="276" w:lineRule="auto"/>
              <w:jc w:val="center"/>
              <w:rPr>
                <w:color w:val="000000"/>
                <w:sz w:val="24"/>
                <w:szCs w:val="24"/>
              </w:rPr>
            </w:pPr>
            <w:r>
              <w:rPr>
                <w:color w:val="000000"/>
                <w:sz w:val="24"/>
                <w:szCs w:val="24"/>
              </w:rPr>
              <w:t>4</w:t>
            </w:r>
          </w:p>
        </w:tc>
      </w:tr>
      <w:tr w:rsidR="00AA37D0" w:rsidRPr="00CD5020" w14:paraId="6276608A" w14:textId="77777777" w:rsidTr="000E44FD">
        <w:trPr>
          <w:trHeight w:val="1156"/>
        </w:trPr>
        <w:tc>
          <w:tcPr>
            <w:tcW w:w="787" w:type="dxa"/>
            <w:shd w:val="clear" w:color="auto" w:fill="D9E2F3" w:themeFill="accent5" w:themeFillTint="33"/>
            <w:vAlign w:val="center"/>
          </w:tcPr>
          <w:p w14:paraId="6C26B3F7"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A2</w:t>
            </w:r>
          </w:p>
        </w:tc>
        <w:tc>
          <w:tcPr>
            <w:tcW w:w="7454" w:type="dxa"/>
            <w:vAlign w:val="center"/>
          </w:tcPr>
          <w:p w14:paraId="23D2F01C" w14:textId="77777777" w:rsidR="00AA37D0" w:rsidRDefault="00AA37D0" w:rsidP="000A4FAF">
            <w:pPr>
              <w:spacing w:line="276" w:lineRule="auto"/>
              <w:jc w:val="both"/>
              <w:rPr>
                <w:sz w:val="24"/>
                <w:szCs w:val="24"/>
                <w:lang w:val="en-US"/>
              </w:rPr>
            </w:pPr>
            <w:r w:rsidRPr="003813DE">
              <w:rPr>
                <w:sz w:val="24"/>
                <w:szCs w:val="24"/>
                <w:lang w:val="en-US"/>
              </w:rPr>
              <w:t>CONSORTIA AND PRIME/SUBCONTRACTORS INFORMATION</w:t>
            </w:r>
          </w:p>
        </w:tc>
        <w:tc>
          <w:tcPr>
            <w:tcW w:w="860" w:type="dxa"/>
            <w:vAlign w:val="center"/>
          </w:tcPr>
          <w:p w14:paraId="6E5232DE" w14:textId="317AC3AD" w:rsidR="00AA37D0" w:rsidRDefault="005C439C" w:rsidP="000A4FAF">
            <w:pPr>
              <w:spacing w:line="276" w:lineRule="auto"/>
              <w:jc w:val="center"/>
              <w:rPr>
                <w:color w:val="000000"/>
                <w:sz w:val="24"/>
                <w:szCs w:val="24"/>
              </w:rPr>
            </w:pPr>
            <w:r>
              <w:rPr>
                <w:color w:val="000000"/>
                <w:sz w:val="24"/>
                <w:szCs w:val="24"/>
              </w:rPr>
              <w:t>5</w:t>
            </w:r>
            <w:r w:rsidR="00416B1E">
              <w:rPr>
                <w:color w:val="000000"/>
                <w:sz w:val="24"/>
                <w:szCs w:val="24"/>
              </w:rPr>
              <w:t>-</w:t>
            </w:r>
            <w:r>
              <w:rPr>
                <w:color w:val="000000"/>
                <w:sz w:val="24"/>
                <w:szCs w:val="24"/>
              </w:rPr>
              <w:t>6</w:t>
            </w:r>
          </w:p>
        </w:tc>
      </w:tr>
      <w:tr w:rsidR="00AA37D0" w:rsidRPr="00CD5020" w14:paraId="6FE394EF" w14:textId="77777777" w:rsidTr="000E44FD">
        <w:trPr>
          <w:trHeight w:val="1156"/>
        </w:trPr>
        <w:tc>
          <w:tcPr>
            <w:tcW w:w="787" w:type="dxa"/>
            <w:shd w:val="clear" w:color="auto" w:fill="D9E2F3" w:themeFill="accent5" w:themeFillTint="33"/>
            <w:vAlign w:val="center"/>
          </w:tcPr>
          <w:p w14:paraId="72626B91"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A3</w:t>
            </w:r>
          </w:p>
        </w:tc>
        <w:tc>
          <w:tcPr>
            <w:tcW w:w="7454" w:type="dxa"/>
            <w:vAlign w:val="center"/>
          </w:tcPr>
          <w:p w14:paraId="44C586EC" w14:textId="77777777" w:rsidR="00AA37D0" w:rsidRPr="00CD5020" w:rsidRDefault="00AA37D0" w:rsidP="000A4FAF">
            <w:pPr>
              <w:spacing w:line="276" w:lineRule="auto"/>
              <w:jc w:val="both"/>
              <w:rPr>
                <w:sz w:val="24"/>
                <w:szCs w:val="24"/>
                <w:lang w:val="en-US"/>
              </w:rPr>
            </w:pPr>
            <w:r w:rsidRPr="00CD5020">
              <w:rPr>
                <w:sz w:val="24"/>
                <w:szCs w:val="24"/>
                <w:lang w:val="en-US"/>
              </w:rPr>
              <w:t>APPENDIX 3 of RFT - DECLARATION OF TENDERERS’ STATEMENT</w:t>
            </w:r>
          </w:p>
        </w:tc>
        <w:tc>
          <w:tcPr>
            <w:tcW w:w="860" w:type="dxa"/>
            <w:vAlign w:val="center"/>
          </w:tcPr>
          <w:p w14:paraId="68D5DF47" w14:textId="54E15D0D" w:rsidR="00AA37D0" w:rsidRDefault="00D31816" w:rsidP="000A4FAF">
            <w:pPr>
              <w:spacing w:line="276" w:lineRule="auto"/>
              <w:jc w:val="center"/>
              <w:rPr>
                <w:color w:val="000000"/>
                <w:sz w:val="24"/>
                <w:szCs w:val="24"/>
              </w:rPr>
            </w:pPr>
            <w:r>
              <w:rPr>
                <w:color w:val="000000"/>
                <w:sz w:val="24"/>
                <w:szCs w:val="24"/>
              </w:rPr>
              <w:t>7</w:t>
            </w:r>
          </w:p>
        </w:tc>
      </w:tr>
      <w:tr w:rsidR="00AA37D0" w:rsidRPr="00CD5020" w14:paraId="099BE7D9" w14:textId="77777777" w:rsidTr="000E44FD">
        <w:trPr>
          <w:trHeight w:val="1118"/>
        </w:trPr>
        <w:tc>
          <w:tcPr>
            <w:tcW w:w="787" w:type="dxa"/>
            <w:shd w:val="clear" w:color="auto" w:fill="D9E2F3" w:themeFill="accent5" w:themeFillTint="33"/>
            <w:vAlign w:val="center"/>
          </w:tcPr>
          <w:p w14:paraId="08D5957B"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A4</w:t>
            </w:r>
          </w:p>
        </w:tc>
        <w:tc>
          <w:tcPr>
            <w:tcW w:w="7454" w:type="dxa"/>
            <w:vAlign w:val="center"/>
          </w:tcPr>
          <w:p w14:paraId="04D43E85" w14:textId="4195DF43" w:rsidR="00AA37D0" w:rsidRPr="006B65CA" w:rsidRDefault="001C73A2" w:rsidP="000A4FAF">
            <w:pPr>
              <w:spacing w:line="276" w:lineRule="auto"/>
              <w:jc w:val="both"/>
              <w:rPr>
                <w:sz w:val="24"/>
                <w:szCs w:val="24"/>
                <w:lang w:val="en-US"/>
              </w:rPr>
            </w:pPr>
            <w:r>
              <w:rPr>
                <w:sz w:val="24"/>
                <w:szCs w:val="24"/>
                <w:lang w:val="en-US"/>
              </w:rPr>
              <w:t>DECLARATION AS TO PERSONAL CIRCUMSTANCES OF TENDERER</w:t>
            </w:r>
          </w:p>
        </w:tc>
        <w:tc>
          <w:tcPr>
            <w:tcW w:w="860" w:type="dxa"/>
            <w:vAlign w:val="center"/>
          </w:tcPr>
          <w:p w14:paraId="5D6F1595" w14:textId="0E25C74E" w:rsidR="00AA37D0" w:rsidRPr="00CD5020" w:rsidRDefault="00D31816" w:rsidP="000A4FAF">
            <w:pPr>
              <w:spacing w:line="276" w:lineRule="auto"/>
              <w:jc w:val="center"/>
              <w:rPr>
                <w:color w:val="000000"/>
                <w:sz w:val="24"/>
                <w:szCs w:val="24"/>
              </w:rPr>
            </w:pPr>
            <w:r>
              <w:rPr>
                <w:color w:val="000000"/>
                <w:sz w:val="24"/>
                <w:szCs w:val="24"/>
              </w:rPr>
              <w:t>7</w:t>
            </w:r>
          </w:p>
        </w:tc>
      </w:tr>
      <w:tr w:rsidR="00AA37D0" w:rsidRPr="00CD5020" w14:paraId="5C655DAC" w14:textId="77777777" w:rsidTr="000E44FD">
        <w:trPr>
          <w:trHeight w:val="1113"/>
        </w:trPr>
        <w:tc>
          <w:tcPr>
            <w:tcW w:w="787" w:type="dxa"/>
            <w:shd w:val="clear" w:color="auto" w:fill="D9E2F3" w:themeFill="accent5" w:themeFillTint="33"/>
            <w:vAlign w:val="center"/>
          </w:tcPr>
          <w:p w14:paraId="3D1A26D4"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A5</w:t>
            </w:r>
          </w:p>
        </w:tc>
        <w:tc>
          <w:tcPr>
            <w:tcW w:w="7454" w:type="dxa"/>
            <w:vAlign w:val="center"/>
          </w:tcPr>
          <w:p w14:paraId="2F50794B" w14:textId="77777777" w:rsidR="00AA37D0" w:rsidRPr="00CD5020" w:rsidRDefault="00AA37D0" w:rsidP="000A4FAF">
            <w:pPr>
              <w:spacing w:line="276" w:lineRule="auto"/>
              <w:jc w:val="both"/>
              <w:rPr>
                <w:sz w:val="24"/>
                <w:szCs w:val="24"/>
                <w:lang w:val="en-US"/>
              </w:rPr>
            </w:pPr>
            <w:r>
              <w:rPr>
                <w:sz w:val="24"/>
                <w:szCs w:val="24"/>
                <w:lang w:val="en-US"/>
              </w:rPr>
              <w:t>FREEDOM of INFORMATION</w:t>
            </w:r>
          </w:p>
        </w:tc>
        <w:tc>
          <w:tcPr>
            <w:tcW w:w="860" w:type="dxa"/>
            <w:vAlign w:val="center"/>
          </w:tcPr>
          <w:p w14:paraId="3D4A09C3" w14:textId="7F8433E4" w:rsidR="00AA37D0" w:rsidRDefault="002C390E" w:rsidP="000A4FAF">
            <w:pPr>
              <w:spacing w:line="276" w:lineRule="auto"/>
              <w:jc w:val="center"/>
              <w:rPr>
                <w:color w:val="000000"/>
                <w:sz w:val="24"/>
                <w:szCs w:val="24"/>
              </w:rPr>
            </w:pPr>
            <w:r>
              <w:rPr>
                <w:color w:val="000000"/>
                <w:sz w:val="24"/>
                <w:szCs w:val="24"/>
              </w:rPr>
              <w:t>8</w:t>
            </w:r>
          </w:p>
        </w:tc>
      </w:tr>
      <w:tr w:rsidR="00AA37D0" w:rsidRPr="00CD5020" w14:paraId="045B3347" w14:textId="77777777" w:rsidTr="000E44FD">
        <w:trPr>
          <w:trHeight w:val="1113"/>
        </w:trPr>
        <w:tc>
          <w:tcPr>
            <w:tcW w:w="787" w:type="dxa"/>
            <w:shd w:val="clear" w:color="auto" w:fill="D9E2F3" w:themeFill="accent5" w:themeFillTint="33"/>
            <w:vAlign w:val="center"/>
          </w:tcPr>
          <w:p w14:paraId="37C7758A"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A6</w:t>
            </w:r>
          </w:p>
        </w:tc>
        <w:tc>
          <w:tcPr>
            <w:tcW w:w="7454" w:type="dxa"/>
            <w:vAlign w:val="center"/>
          </w:tcPr>
          <w:p w14:paraId="79F4F1BE" w14:textId="77777777" w:rsidR="00AA37D0" w:rsidRDefault="00AA37D0" w:rsidP="000A4FAF">
            <w:pPr>
              <w:spacing w:line="276" w:lineRule="auto"/>
              <w:jc w:val="both"/>
              <w:rPr>
                <w:sz w:val="24"/>
                <w:szCs w:val="24"/>
                <w:lang w:val="en-US"/>
              </w:rPr>
            </w:pPr>
            <w:r w:rsidRPr="00AC74A4">
              <w:rPr>
                <w:sz w:val="24"/>
                <w:szCs w:val="24"/>
                <w:lang w:val="en-US"/>
              </w:rPr>
              <w:t>SELECTION CRITERIA</w:t>
            </w:r>
          </w:p>
        </w:tc>
        <w:tc>
          <w:tcPr>
            <w:tcW w:w="860" w:type="dxa"/>
            <w:vAlign w:val="center"/>
          </w:tcPr>
          <w:p w14:paraId="44EAF238" w14:textId="474FFBDC" w:rsidR="00AA37D0" w:rsidRDefault="007B06DC" w:rsidP="000A4FAF">
            <w:pPr>
              <w:spacing w:line="276" w:lineRule="auto"/>
              <w:jc w:val="center"/>
              <w:rPr>
                <w:color w:val="000000"/>
                <w:sz w:val="24"/>
                <w:szCs w:val="24"/>
              </w:rPr>
            </w:pPr>
            <w:r>
              <w:rPr>
                <w:color w:val="000000"/>
                <w:sz w:val="24"/>
                <w:szCs w:val="24"/>
              </w:rPr>
              <w:t>9</w:t>
            </w:r>
            <w:r w:rsidR="00BE60FD">
              <w:rPr>
                <w:color w:val="000000"/>
                <w:sz w:val="24"/>
                <w:szCs w:val="24"/>
              </w:rPr>
              <w:t>-1</w:t>
            </w:r>
            <w:r>
              <w:rPr>
                <w:color w:val="000000"/>
                <w:sz w:val="24"/>
                <w:szCs w:val="24"/>
              </w:rPr>
              <w:t>0</w:t>
            </w:r>
          </w:p>
        </w:tc>
      </w:tr>
      <w:tr w:rsidR="00AA37D0" w:rsidRPr="00CD5020" w14:paraId="364788AE" w14:textId="77777777" w:rsidTr="000E44FD">
        <w:trPr>
          <w:trHeight w:val="1113"/>
        </w:trPr>
        <w:tc>
          <w:tcPr>
            <w:tcW w:w="787" w:type="dxa"/>
            <w:shd w:val="clear" w:color="auto" w:fill="D9E2F3" w:themeFill="accent5" w:themeFillTint="33"/>
            <w:vAlign w:val="center"/>
          </w:tcPr>
          <w:p w14:paraId="39CAD19B" w14:textId="77777777" w:rsidR="00AA37D0" w:rsidRPr="000E44FD" w:rsidRDefault="00AA37D0" w:rsidP="000A4FAF">
            <w:pPr>
              <w:spacing w:line="276" w:lineRule="auto"/>
              <w:jc w:val="center"/>
              <w:rPr>
                <w:b/>
                <w:bCs/>
                <w:color w:val="000000"/>
                <w:sz w:val="24"/>
                <w:szCs w:val="24"/>
              </w:rPr>
            </w:pPr>
            <w:r w:rsidRPr="000E44FD">
              <w:rPr>
                <w:b/>
                <w:bCs/>
                <w:color w:val="000000"/>
                <w:sz w:val="24"/>
                <w:szCs w:val="24"/>
              </w:rPr>
              <w:t>B1</w:t>
            </w:r>
          </w:p>
        </w:tc>
        <w:tc>
          <w:tcPr>
            <w:tcW w:w="7454" w:type="dxa"/>
            <w:vAlign w:val="center"/>
          </w:tcPr>
          <w:p w14:paraId="34D80498" w14:textId="77777777" w:rsidR="00AA37D0" w:rsidRDefault="00AA37D0" w:rsidP="000A4FAF">
            <w:pPr>
              <w:spacing w:line="276" w:lineRule="auto"/>
              <w:jc w:val="both"/>
              <w:rPr>
                <w:sz w:val="24"/>
                <w:szCs w:val="24"/>
                <w:lang w:val="en-US"/>
              </w:rPr>
            </w:pPr>
            <w:r>
              <w:rPr>
                <w:color w:val="000000"/>
                <w:sz w:val="24"/>
                <w:szCs w:val="24"/>
              </w:rPr>
              <w:t>AWARD CRITERIA</w:t>
            </w:r>
          </w:p>
        </w:tc>
        <w:tc>
          <w:tcPr>
            <w:tcW w:w="860" w:type="dxa"/>
            <w:vAlign w:val="center"/>
          </w:tcPr>
          <w:p w14:paraId="5E351A87" w14:textId="2521743D" w:rsidR="00AA37D0" w:rsidRDefault="0050263D" w:rsidP="000A4FAF">
            <w:pPr>
              <w:spacing w:line="276" w:lineRule="auto"/>
              <w:jc w:val="center"/>
              <w:rPr>
                <w:color w:val="000000"/>
                <w:sz w:val="24"/>
                <w:szCs w:val="24"/>
              </w:rPr>
            </w:pPr>
            <w:r>
              <w:rPr>
                <w:color w:val="000000"/>
                <w:sz w:val="24"/>
                <w:szCs w:val="24"/>
              </w:rPr>
              <w:t>1</w:t>
            </w:r>
            <w:r w:rsidR="007B6B5F">
              <w:rPr>
                <w:color w:val="000000"/>
                <w:sz w:val="24"/>
                <w:szCs w:val="24"/>
              </w:rPr>
              <w:t>1</w:t>
            </w:r>
            <w:r>
              <w:rPr>
                <w:color w:val="000000"/>
                <w:sz w:val="24"/>
                <w:szCs w:val="24"/>
              </w:rPr>
              <w:t>-</w:t>
            </w:r>
            <w:r w:rsidR="007B6B5F">
              <w:rPr>
                <w:color w:val="000000"/>
                <w:sz w:val="24"/>
                <w:szCs w:val="24"/>
              </w:rPr>
              <w:t>15</w:t>
            </w:r>
          </w:p>
        </w:tc>
      </w:tr>
    </w:tbl>
    <w:p w14:paraId="71535AAB" w14:textId="77777777" w:rsidR="00AA37D0" w:rsidRDefault="00AA37D0" w:rsidP="00AA37D0"/>
    <w:p w14:paraId="25CA3BB2" w14:textId="77777777" w:rsidR="00AA37D0" w:rsidRDefault="00AA37D0" w:rsidP="00AA37D0"/>
    <w:p w14:paraId="5A60F2F4" w14:textId="77777777" w:rsidR="00AA37D0" w:rsidRDefault="00AA37D0" w:rsidP="00AA37D0"/>
    <w:p w14:paraId="54556BEE" w14:textId="77777777" w:rsidR="00AA37D0" w:rsidRDefault="00AA37D0" w:rsidP="00AA37D0"/>
    <w:p w14:paraId="6C1A7BE0" w14:textId="77777777" w:rsidR="00AA37D0" w:rsidRDefault="00AA37D0" w:rsidP="00AA37D0"/>
    <w:p w14:paraId="4F0F283A" w14:textId="77777777" w:rsidR="00AA37D0" w:rsidRDefault="00AA37D0" w:rsidP="00AA37D0"/>
    <w:p w14:paraId="1387099F" w14:textId="77777777" w:rsidR="00AA37D0" w:rsidRDefault="00AA37D0" w:rsidP="00AA37D0"/>
    <w:p w14:paraId="3E88D65A" w14:textId="77777777" w:rsidR="00AA37D0" w:rsidRDefault="00AA37D0" w:rsidP="00AA37D0"/>
    <w:p w14:paraId="22942060" w14:textId="77777777" w:rsidR="00AA37D0" w:rsidRDefault="00AA37D0" w:rsidP="00AA37D0"/>
    <w:p w14:paraId="27AAC902" w14:textId="77777777" w:rsidR="00AA37D0" w:rsidRDefault="00AA37D0" w:rsidP="00AA37D0"/>
    <w:p w14:paraId="5DEE2C2A" w14:textId="77777777" w:rsidR="00AA37D0" w:rsidRDefault="00AA37D0" w:rsidP="00AA37D0"/>
    <w:p w14:paraId="15212A51" w14:textId="77777777" w:rsidR="00AA37D0" w:rsidRDefault="00AA37D0" w:rsidP="00AA37D0"/>
    <w:p w14:paraId="34611DD9" w14:textId="77777777" w:rsidR="00AA37D0" w:rsidRDefault="00AA37D0" w:rsidP="00AA37D0"/>
    <w:p w14:paraId="0CC2DF0F" w14:textId="77777777" w:rsidR="00AA37D0" w:rsidRDefault="00AA37D0" w:rsidP="00AA37D0"/>
    <w:p w14:paraId="2AF3F208" w14:textId="77777777" w:rsidR="00AA37D0" w:rsidRDefault="00AA37D0" w:rsidP="00AA37D0"/>
    <w:p w14:paraId="6B98DD7E" w14:textId="77777777" w:rsidR="00AA37D0" w:rsidRDefault="00AA37D0" w:rsidP="00AA37D0"/>
    <w:p w14:paraId="62761AA4" w14:textId="77777777" w:rsidR="00AA37D0" w:rsidRDefault="00AA37D0" w:rsidP="00AA37D0"/>
    <w:p w14:paraId="67E8E6C2" w14:textId="77777777" w:rsidR="00AA37D0" w:rsidRDefault="00AA37D0" w:rsidP="00AA37D0"/>
    <w:p w14:paraId="6CE990DE" w14:textId="77777777" w:rsidR="00AA37D0" w:rsidRPr="00EB2EBB" w:rsidRDefault="00AA37D0" w:rsidP="00AA37D0"/>
    <w:p w14:paraId="5767802B" w14:textId="77777777" w:rsidR="00AA37D0" w:rsidRDefault="00AA37D0" w:rsidP="00AA37D0">
      <w:pPr>
        <w:spacing w:after="0"/>
        <w:rPr>
          <w:rFonts w:ascii="Arial" w:hAnsi="Arial" w:cs="Arial"/>
          <w:b/>
          <w:bCs/>
          <w:color w:val="1F4E79"/>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9"/>
      </w:tblGrid>
      <w:tr w:rsidR="00AA37D0" w:rsidRPr="00CD5020" w14:paraId="756AC820" w14:textId="77777777" w:rsidTr="000E50A2">
        <w:trPr>
          <w:trHeight w:val="6936"/>
        </w:trPr>
        <w:tc>
          <w:tcPr>
            <w:tcW w:w="9599" w:type="dxa"/>
            <w:shd w:val="clear" w:color="auto" w:fill="DEEAF6" w:themeFill="accent1" w:themeFillTint="33"/>
          </w:tcPr>
          <w:p w14:paraId="38ACE4A3" w14:textId="77777777" w:rsidR="00AA37D0" w:rsidRPr="001507D3" w:rsidRDefault="00AA37D0" w:rsidP="000A4FAF">
            <w:pPr>
              <w:shd w:val="clear" w:color="auto" w:fill="DEEAF6"/>
              <w:spacing w:after="0"/>
              <w:jc w:val="both"/>
              <w:rPr>
                <w:b/>
                <w:bCs/>
                <w:color w:val="000000"/>
                <w:sz w:val="24"/>
                <w:szCs w:val="24"/>
                <w:u w:val="single"/>
                <w:lang w:val="en-US"/>
              </w:rPr>
            </w:pPr>
            <w:r w:rsidRPr="001507D3">
              <w:rPr>
                <w:b/>
                <w:bCs/>
                <w:color w:val="000000"/>
                <w:sz w:val="24"/>
                <w:szCs w:val="24"/>
                <w:u w:val="single"/>
                <w:lang w:val="en-US"/>
              </w:rPr>
              <w:lastRenderedPageBreak/>
              <w:t>IMPORTANT INFORMATION</w:t>
            </w:r>
          </w:p>
          <w:p w14:paraId="5BCC1416" w14:textId="77777777" w:rsidR="00AA37D0" w:rsidRDefault="00AA37D0" w:rsidP="000A4FAF">
            <w:pPr>
              <w:shd w:val="clear" w:color="auto" w:fill="DEEAF6"/>
              <w:spacing w:after="0"/>
              <w:jc w:val="both"/>
              <w:rPr>
                <w:b/>
                <w:bCs/>
                <w:color w:val="000000"/>
                <w:sz w:val="24"/>
                <w:szCs w:val="24"/>
                <w:lang w:val="en-US"/>
              </w:rPr>
            </w:pPr>
          </w:p>
          <w:p w14:paraId="6471F097" w14:textId="037ADA96" w:rsidR="006D2BAC" w:rsidRPr="006D2BAC" w:rsidRDefault="006D2BAC" w:rsidP="000A4FAF">
            <w:pPr>
              <w:shd w:val="clear" w:color="auto" w:fill="DEEAF6"/>
              <w:spacing w:after="0"/>
              <w:jc w:val="both"/>
              <w:rPr>
                <w:b/>
                <w:bCs/>
                <w:color w:val="000000"/>
                <w:sz w:val="24"/>
                <w:szCs w:val="24"/>
                <w:lang w:val="en-US"/>
              </w:rPr>
            </w:pPr>
            <w:r w:rsidRPr="006D2BAC">
              <w:rPr>
                <w:b/>
                <w:bCs/>
                <w:color w:val="000000"/>
                <w:sz w:val="24"/>
                <w:szCs w:val="24"/>
                <w:u w:val="single"/>
                <w:lang w:val="en-US"/>
              </w:rPr>
              <w:t>NOTE</w:t>
            </w:r>
            <w:r>
              <w:rPr>
                <w:b/>
                <w:bCs/>
                <w:color w:val="000000"/>
                <w:sz w:val="24"/>
                <w:szCs w:val="24"/>
                <w:lang w:val="en-US"/>
              </w:rPr>
              <w:t xml:space="preserve">: </w:t>
            </w:r>
            <w:r w:rsidR="00941FDD">
              <w:rPr>
                <w:b/>
                <w:bCs/>
                <w:color w:val="000000"/>
                <w:sz w:val="24"/>
                <w:szCs w:val="24"/>
                <w:lang w:val="en-US"/>
              </w:rPr>
              <w:t xml:space="preserve">Where </w:t>
            </w:r>
            <w:r>
              <w:rPr>
                <w:b/>
                <w:bCs/>
                <w:color w:val="000000"/>
                <w:sz w:val="24"/>
                <w:szCs w:val="24"/>
                <w:lang w:val="en-US"/>
              </w:rPr>
              <w:t>a conflict or contradiction exists between the Request for Tenders (including appendices thereto) and this Tender Response Document, the text in the Request for Tenders (and/or where the context so requires the appendices thereto) shall take precedence and such part of this Tender Response Document shall, to the extent only to which i</w:t>
            </w:r>
            <w:r w:rsidR="00C56594">
              <w:rPr>
                <w:b/>
                <w:bCs/>
                <w:color w:val="000000"/>
                <w:sz w:val="24"/>
                <w:szCs w:val="24"/>
                <w:lang w:val="en-US"/>
              </w:rPr>
              <w:t>t</w:t>
            </w:r>
            <w:r>
              <w:rPr>
                <w:b/>
                <w:bCs/>
                <w:color w:val="000000"/>
                <w:sz w:val="24"/>
                <w:szCs w:val="24"/>
                <w:lang w:val="en-US"/>
              </w:rPr>
              <w:t xml:space="preserve"> conflicts</w:t>
            </w:r>
            <w:r w:rsidR="00C56594">
              <w:rPr>
                <w:b/>
                <w:bCs/>
                <w:color w:val="000000"/>
                <w:sz w:val="24"/>
                <w:szCs w:val="24"/>
                <w:lang w:val="en-US"/>
              </w:rPr>
              <w:t>/</w:t>
            </w:r>
            <w:r>
              <w:rPr>
                <w:b/>
                <w:bCs/>
                <w:color w:val="000000"/>
                <w:sz w:val="24"/>
                <w:szCs w:val="24"/>
                <w:lang w:val="en-US"/>
              </w:rPr>
              <w:t xml:space="preserve">contradicts the Request for Tenders, be null and void. </w:t>
            </w:r>
          </w:p>
          <w:p w14:paraId="7ECB3477" w14:textId="77777777" w:rsidR="006D2BAC" w:rsidRDefault="006D2BAC" w:rsidP="000A4FAF">
            <w:pPr>
              <w:shd w:val="clear" w:color="auto" w:fill="DEEAF6"/>
              <w:spacing w:after="0"/>
              <w:jc w:val="both"/>
              <w:rPr>
                <w:b/>
                <w:bCs/>
                <w:color w:val="000000"/>
                <w:sz w:val="24"/>
                <w:szCs w:val="24"/>
                <w:lang w:val="en-US"/>
              </w:rPr>
            </w:pPr>
          </w:p>
          <w:p w14:paraId="3F2B65C9" w14:textId="77777777" w:rsidR="00AA37D0" w:rsidRDefault="00AA37D0" w:rsidP="000A4FAF">
            <w:pPr>
              <w:shd w:val="clear" w:color="auto" w:fill="DEEAF6"/>
              <w:spacing w:after="0"/>
              <w:jc w:val="both"/>
              <w:rPr>
                <w:b/>
                <w:bCs/>
                <w:color w:val="000000"/>
                <w:sz w:val="24"/>
                <w:szCs w:val="24"/>
                <w:lang w:val="en-US"/>
              </w:rPr>
            </w:pPr>
            <w:r>
              <w:rPr>
                <w:b/>
                <w:bCs/>
                <w:color w:val="000000"/>
                <w:sz w:val="24"/>
                <w:szCs w:val="24"/>
                <w:lang w:val="en-US"/>
              </w:rPr>
              <w:t>Reference RFT Introduction 1.3</w:t>
            </w:r>
          </w:p>
          <w:p w14:paraId="744F7C22" w14:textId="1FC1082F" w:rsidR="001C68E6" w:rsidRDefault="00426925" w:rsidP="00426925">
            <w:pPr>
              <w:jc w:val="both"/>
            </w:pPr>
            <w:r>
              <w:t xml:space="preserve">This single supplier framework will be divided into three (3) lots (each a “Lot”) as </w:t>
            </w:r>
            <w:r w:rsidR="006D2BAC">
              <w:t>described in section 1.3 of the Request for Tenders</w:t>
            </w:r>
            <w:r>
              <w:t>.  Each Lot will result in a separate contract (each a “Framework Contract”).</w:t>
            </w:r>
          </w:p>
          <w:p w14:paraId="012AC9E4" w14:textId="5A223795" w:rsidR="00426925" w:rsidRPr="0002439A" w:rsidRDefault="00426925" w:rsidP="007C6A43">
            <w:pPr>
              <w:pStyle w:val="ListParagraph"/>
              <w:numPr>
                <w:ilvl w:val="0"/>
                <w:numId w:val="6"/>
              </w:numPr>
              <w:suppressAutoHyphens/>
              <w:autoSpaceDN w:val="0"/>
              <w:spacing w:after="0"/>
              <w:jc w:val="both"/>
              <w:textAlignment w:val="baseline"/>
            </w:pPr>
            <w:r>
              <w:rPr>
                <w:b/>
                <w:bCs/>
                <w:u w:val="single"/>
              </w:rPr>
              <w:t>Lot 1</w:t>
            </w:r>
            <w:r w:rsidRPr="0002439A">
              <w:t xml:space="preserve">: Single Supplier Framework Contract for </w:t>
            </w:r>
            <w:r w:rsidRPr="000E44FD">
              <w:rPr>
                <w:b/>
                <w:bCs/>
              </w:rPr>
              <w:t>An Garda Síochána</w:t>
            </w:r>
          </w:p>
          <w:p w14:paraId="28B2C09D" w14:textId="77777777" w:rsidR="00426925" w:rsidRDefault="00426925" w:rsidP="00426925">
            <w:pPr>
              <w:spacing w:after="0"/>
              <w:jc w:val="both"/>
            </w:pPr>
          </w:p>
          <w:p w14:paraId="6C941E79" w14:textId="77777777" w:rsidR="00426925" w:rsidRDefault="00426925" w:rsidP="007C6A43">
            <w:pPr>
              <w:pStyle w:val="ListParagraph"/>
              <w:numPr>
                <w:ilvl w:val="0"/>
                <w:numId w:val="6"/>
              </w:numPr>
              <w:suppressAutoHyphens/>
              <w:autoSpaceDN w:val="0"/>
              <w:spacing w:after="0"/>
              <w:jc w:val="both"/>
              <w:textAlignment w:val="baseline"/>
            </w:pPr>
            <w:r>
              <w:rPr>
                <w:b/>
                <w:bCs/>
                <w:u w:val="single"/>
              </w:rPr>
              <w:t>Lot 2</w:t>
            </w:r>
            <w:r w:rsidRPr="0002439A">
              <w:t xml:space="preserve">: Single Supplier Framework Contract for the </w:t>
            </w:r>
            <w:r w:rsidRPr="000E44FD">
              <w:rPr>
                <w:b/>
                <w:bCs/>
              </w:rPr>
              <w:t>Health Sector</w:t>
            </w:r>
          </w:p>
          <w:p w14:paraId="72EF2D8B" w14:textId="77777777" w:rsidR="00426925" w:rsidRDefault="00426925" w:rsidP="00BA4FAA">
            <w:pPr>
              <w:spacing w:after="0"/>
              <w:jc w:val="both"/>
            </w:pPr>
          </w:p>
          <w:p w14:paraId="5CB327C7" w14:textId="5B273911" w:rsidR="00426925" w:rsidRPr="0002439A" w:rsidRDefault="00426925" w:rsidP="007C6A43">
            <w:pPr>
              <w:pStyle w:val="ListParagraph"/>
              <w:numPr>
                <w:ilvl w:val="0"/>
                <w:numId w:val="6"/>
              </w:numPr>
              <w:suppressAutoHyphens/>
              <w:autoSpaceDN w:val="0"/>
              <w:spacing w:after="0"/>
              <w:jc w:val="both"/>
              <w:textAlignment w:val="baseline"/>
            </w:pPr>
            <w:r>
              <w:rPr>
                <w:b/>
                <w:bCs/>
                <w:u w:val="single"/>
              </w:rPr>
              <w:t>Lot 3</w:t>
            </w:r>
            <w:r w:rsidRPr="0002439A">
              <w:t xml:space="preserve">: Single Supplier Framework Contract for </w:t>
            </w:r>
            <w:r w:rsidRPr="00485D8E">
              <w:rPr>
                <w:b/>
                <w:bCs/>
              </w:rPr>
              <w:t>all entities</w:t>
            </w:r>
            <w:r w:rsidRPr="0002439A">
              <w:t xml:space="preserve"> specified in </w:t>
            </w:r>
            <w:r w:rsidR="001C68E6">
              <w:t>section</w:t>
            </w:r>
            <w:r w:rsidRPr="0002439A">
              <w:t xml:space="preserve"> 1.4</w:t>
            </w:r>
            <w:r w:rsidR="001C68E6">
              <w:t xml:space="preserve"> of the Request for Tenders</w:t>
            </w:r>
            <w:r w:rsidRPr="0002439A">
              <w:t xml:space="preserve"> (excluding An Garda Síochána and the Health Sector)</w:t>
            </w:r>
          </w:p>
          <w:p w14:paraId="6009E7EA" w14:textId="77777777" w:rsidR="00426925" w:rsidRDefault="00426925" w:rsidP="00426925">
            <w:pPr>
              <w:pStyle w:val="ListParagraph"/>
              <w:spacing w:after="0"/>
              <w:ind w:left="1440"/>
              <w:jc w:val="both"/>
            </w:pPr>
          </w:p>
          <w:p w14:paraId="12878052" w14:textId="2F390CE8" w:rsidR="00426925" w:rsidRDefault="001A303D" w:rsidP="001A303D">
            <w:pPr>
              <w:jc w:val="both"/>
            </w:pPr>
            <w:r>
              <w:t>Tenderers may submit Tenders for one, two or three Lots</w:t>
            </w:r>
            <w:r w:rsidR="006456D6">
              <w:t>.</w:t>
            </w:r>
          </w:p>
          <w:p w14:paraId="13BD602A" w14:textId="3CB16DFB" w:rsidR="002D224A" w:rsidRDefault="002D224A" w:rsidP="002D224A">
            <w:pPr>
              <w:pStyle w:val="ListParagraph"/>
              <w:numPr>
                <w:ilvl w:val="0"/>
                <w:numId w:val="15"/>
              </w:numPr>
              <w:jc w:val="both"/>
            </w:pPr>
            <w:r>
              <w:t>A single response, in this Tender Response Document, for Award Criteria One, Two and Three is required regardless of the number of Lots for which a tenderer submits a response.</w:t>
            </w:r>
          </w:p>
          <w:p w14:paraId="7344774C" w14:textId="67C6B71C" w:rsidR="002D224A" w:rsidRDefault="002D224A" w:rsidP="002D224A">
            <w:pPr>
              <w:pStyle w:val="ListParagraph"/>
              <w:numPr>
                <w:ilvl w:val="0"/>
                <w:numId w:val="15"/>
              </w:numPr>
              <w:jc w:val="both"/>
            </w:pPr>
            <w:r>
              <w:t>For Award Criterion Four</w:t>
            </w:r>
          </w:p>
          <w:p w14:paraId="0D25A339" w14:textId="5670FFD4" w:rsidR="002D224A" w:rsidRDefault="002D224A" w:rsidP="002D224A">
            <w:pPr>
              <w:pStyle w:val="ListParagraph"/>
              <w:numPr>
                <w:ilvl w:val="1"/>
                <w:numId w:val="15"/>
              </w:numPr>
              <w:jc w:val="both"/>
            </w:pPr>
            <w:r>
              <w:t>A single response for Lots 1 &amp; 3 is required, by completion of the relevant sheets of Attachment 3 and selecting the relevant response as outlined in the instructions set out within Attachment 3</w:t>
            </w:r>
          </w:p>
          <w:p w14:paraId="2A334DCC" w14:textId="67610FE4" w:rsidR="002D224A" w:rsidRDefault="002D224A" w:rsidP="002D224A">
            <w:pPr>
              <w:pStyle w:val="ListParagraph"/>
              <w:numPr>
                <w:ilvl w:val="1"/>
                <w:numId w:val="15"/>
              </w:numPr>
              <w:jc w:val="both"/>
            </w:pPr>
            <w:r>
              <w:t>A single response for Lot 2 is required, by completion of the relevant sheets of Attachment 3 and selecting the relevant response as outlined in the instructions set out within Attachment 3</w:t>
            </w:r>
          </w:p>
          <w:p w14:paraId="09BF16CC" w14:textId="69EBA9D8" w:rsidR="002D224A" w:rsidRDefault="002D224A" w:rsidP="002D224A">
            <w:pPr>
              <w:pStyle w:val="ListParagraph"/>
              <w:numPr>
                <w:ilvl w:val="0"/>
                <w:numId w:val="15"/>
              </w:numPr>
              <w:jc w:val="both"/>
            </w:pPr>
            <w:r>
              <w:t xml:space="preserve">For Award Criterion </w:t>
            </w:r>
            <w:r w:rsidR="00FA2212">
              <w:t xml:space="preserve">Five </w:t>
            </w:r>
          </w:p>
          <w:p w14:paraId="210A0949" w14:textId="391B8450" w:rsidR="002D224A" w:rsidRDefault="00FA2212" w:rsidP="002D224A">
            <w:pPr>
              <w:pStyle w:val="ListParagraph"/>
              <w:numPr>
                <w:ilvl w:val="1"/>
                <w:numId w:val="15"/>
              </w:numPr>
              <w:jc w:val="both"/>
            </w:pPr>
            <w:r>
              <w:t>Separate responses for each Lot tendered for of Lot 1, Lot 2, and Lot 3 is required, by completion (for each lot tendered for) of the relevant part(s) of the relevant sheet of Appendix 2</w:t>
            </w:r>
            <w:r w:rsidR="008E088F">
              <w:t>- Pricing Schedule</w:t>
            </w:r>
            <w:r>
              <w:t xml:space="preserve"> as outlined in the instructions set out within Appendix 2.</w:t>
            </w:r>
          </w:p>
          <w:p w14:paraId="31A39281" w14:textId="77777777" w:rsidR="006456D6" w:rsidRDefault="006456D6" w:rsidP="001A303D">
            <w:pPr>
              <w:jc w:val="both"/>
            </w:pPr>
          </w:p>
          <w:p w14:paraId="66882733" w14:textId="04DBFEB4" w:rsidR="006456D6" w:rsidRDefault="006456D6" w:rsidP="001A303D">
            <w:pPr>
              <w:jc w:val="both"/>
            </w:pPr>
            <w:r>
              <w:t xml:space="preserve">Tenders will be evaluated </w:t>
            </w:r>
            <w:r w:rsidR="00972BAB">
              <w:t>by the application of</w:t>
            </w:r>
            <w:r>
              <w:t xml:space="preserve"> the methodology set out in section 3.3 of the Request for Tenders.</w:t>
            </w:r>
          </w:p>
          <w:p w14:paraId="09333780" w14:textId="77777777" w:rsidR="006D1511" w:rsidRDefault="006D1511" w:rsidP="001A303D">
            <w:pPr>
              <w:jc w:val="both"/>
            </w:pPr>
          </w:p>
          <w:p w14:paraId="7F05D7B3" w14:textId="7B94049C" w:rsidR="00AA37D0" w:rsidRDefault="00C64BD4" w:rsidP="00C64BD4">
            <w:pPr>
              <w:jc w:val="both"/>
              <w:rPr>
                <w:b/>
                <w:sz w:val="24"/>
                <w:szCs w:val="24"/>
              </w:rPr>
            </w:pPr>
            <w:r>
              <w:t xml:space="preserve">Where a </w:t>
            </w:r>
            <w:r w:rsidR="001A303D">
              <w:t xml:space="preserve">Tenderer </w:t>
            </w:r>
            <w:r w:rsidR="002A5BE1">
              <w:t xml:space="preserve">is </w:t>
            </w:r>
            <w:r w:rsidR="001A303D">
              <w:t xml:space="preserve">identified as the highest ranked Tenderer for </w:t>
            </w:r>
            <w:r>
              <w:t>more than one Lot, the procedure for Award of Contracts set out in section 1.3 of the Request for Tenders shall be adhered to.</w:t>
            </w:r>
          </w:p>
          <w:p w14:paraId="388606BA" w14:textId="204B5FDA" w:rsidR="008832F4" w:rsidRDefault="008832F4" w:rsidP="000A4FAF">
            <w:pPr>
              <w:shd w:val="clear" w:color="auto" w:fill="DEEAF6"/>
              <w:spacing w:line="276" w:lineRule="auto"/>
              <w:jc w:val="both"/>
              <w:rPr>
                <w:b/>
                <w:sz w:val="24"/>
                <w:szCs w:val="24"/>
              </w:rPr>
            </w:pPr>
            <w:r>
              <w:rPr>
                <w:b/>
                <w:sz w:val="24"/>
                <w:szCs w:val="24"/>
              </w:rPr>
              <w:t>Please s</w:t>
            </w:r>
            <w:r w:rsidR="000E44FD">
              <w:rPr>
                <w:b/>
                <w:sz w:val="24"/>
                <w:szCs w:val="24"/>
              </w:rPr>
              <w:t>elect</w:t>
            </w:r>
            <w:r>
              <w:rPr>
                <w:b/>
                <w:sz w:val="24"/>
                <w:szCs w:val="24"/>
              </w:rPr>
              <w:t xml:space="preserve"> which Lots you are tendering for: </w:t>
            </w:r>
          </w:p>
          <w:p w14:paraId="71A5562C" w14:textId="7775DF64" w:rsidR="00735973" w:rsidRDefault="00735973" w:rsidP="000A4FAF">
            <w:pPr>
              <w:shd w:val="clear" w:color="auto" w:fill="DEEAF6"/>
              <w:spacing w:line="276" w:lineRule="auto"/>
              <w:jc w:val="both"/>
              <w:rPr>
                <w:b/>
                <w:sz w:val="24"/>
                <w:szCs w:val="24"/>
              </w:rPr>
            </w:pPr>
            <w:r>
              <w:rPr>
                <w:b/>
                <w:sz w:val="24"/>
                <w:szCs w:val="24"/>
              </w:rPr>
              <w:t>Lot 1</w:t>
            </w:r>
            <w:r w:rsidR="00912CA2">
              <w:rPr>
                <w:b/>
                <w:sz w:val="24"/>
                <w:szCs w:val="24"/>
              </w:rPr>
              <w:t xml:space="preserve">    </w:t>
            </w:r>
            <w:r>
              <w:rPr>
                <w:b/>
                <w:sz w:val="24"/>
                <w:szCs w:val="24"/>
              </w:rPr>
              <w:t xml:space="preserve"> </w:t>
            </w:r>
            <w:r w:rsidR="00857003">
              <w:rPr>
                <w:b/>
                <w:sz w:val="24"/>
                <w:szCs w:val="24"/>
              </w:rPr>
              <w:t xml:space="preserve"> </w:t>
            </w:r>
            <w:sdt>
              <w:sdtPr>
                <w:rPr>
                  <w:b/>
                  <w:sz w:val="24"/>
                  <w:szCs w:val="24"/>
                </w:rPr>
                <w:id w:val="-1497021373"/>
                <w14:checkbox>
                  <w14:checked w14:val="0"/>
                  <w14:checkedState w14:val="2612" w14:font="MS Gothic"/>
                  <w14:uncheckedState w14:val="2610" w14:font="MS Gothic"/>
                </w14:checkbox>
              </w:sdtPr>
              <w:sdtEndPr/>
              <w:sdtContent>
                <w:r w:rsidR="000E44FD">
                  <w:rPr>
                    <w:rFonts w:ascii="MS Gothic" w:eastAsia="MS Gothic" w:hAnsi="MS Gothic" w:hint="eastAsia"/>
                    <w:b/>
                    <w:sz w:val="24"/>
                    <w:szCs w:val="24"/>
                  </w:rPr>
                  <w:t>☐</w:t>
                </w:r>
              </w:sdtContent>
            </w:sdt>
          </w:p>
          <w:p w14:paraId="7182D593" w14:textId="1768F6AB" w:rsidR="00735973" w:rsidRDefault="00735973" w:rsidP="000A4FAF">
            <w:pPr>
              <w:shd w:val="clear" w:color="auto" w:fill="DEEAF6"/>
              <w:spacing w:line="276" w:lineRule="auto"/>
              <w:jc w:val="both"/>
              <w:rPr>
                <w:b/>
                <w:sz w:val="24"/>
                <w:szCs w:val="24"/>
              </w:rPr>
            </w:pPr>
            <w:r>
              <w:rPr>
                <w:b/>
                <w:sz w:val="24"/>
                <w:szCs w:val="24"/>
              </w:rPr>
              <w:t>Lot 2</w:t>
            </w:r>
            <w:r w:rsidR="00912CA2">
              <w:rPr>
                <w:b/>
                <w:sz w:val="24"/>
                <w:szCs w:val="24"/>
              </w:rPr>
              <w:t xml:space="preserve">      </w:t>
            </w:r>
            <w:sdt>
              <w:sdtPr>
                <w:rPr>
                  <w:b/>
                  <w:sz w:val="24"/>
                  <w:szCs w:val="24"/>
                </w:rPr>
                <w:id w:val="-1521150527"/>
                <w14:checkbox>
                  <w14:checked w14:val="0"/>
                  <w14:checkedState w14:val="2612" w14:font="MS Gothic"/>
                  <w14:uncheckedState w14:val="2610" w14:font="MS Gothic"/>
                </w14:checkbox>
              </w:sdtPr>
              <w:sdtEndPr/>
              <w:sdtContent>
                <w:r w:rsidR="00912CA2">
                  <w:rPr>
                    <w:rFonts w:ascii="MS Gothic" w:eastAsia="MS Gothic" w:hAnsi="MS Gothic" w:hint="eastAsia"/>
                    <w:b/>
                    <w:sz w:val="24"/>
                    <w:szCs w:val="24"/>
                  </w:rPr>
                  <w:t>☐</w:t>
                </w:r>
              </w:sdtContent>
            </w:sdt>
          </w:p>
          <w:p w14:paraId="52E6A593" w14:textId="0394FABD" w:rsidR="00613525" w:rsidRPr="00103A86" w:rsidRDefault="00912CA2" w:rsidP="008832F4">
            <w:pPr>
              <w:shd w:val="clear" w:color="auto" w:fill="DEEAF6"/>
              <w:spacing w:line="276" w:lineRule="auto"/>
              <w:jc w:val="both"/>
              <w:rPr>
                <w:b/>
                <w:sz w:val="24"/>
                <w:szCs w:val="24"/>
              </w:rPr>
            </w:pPr>
            <w:r>
              <w:rPr>
                <w:b/>
                <w:sz w:val="24"/>
                <w:szCs w:val="24"/>
              </w:rPr>
              <w:t xml:space="preserve">Lot 3      </w:t>
            </w:r>
            <w:sdt>
              <w:sdtPr>
                <w:rPr>
                  <w:b/>
                  <w:sz w:val="24"/>
                  <w:szCs w:val="24"/>
                </w:rPr>
                <w:id w:val="-1992711686"/>
                <w14:checkbox>
                  <w14:checked w14:val="0"/>
                  <w14:checkedState w14:val="2612" w14:font="MS Gothic"/>
                  <w14:uncheckedState w14:val="2610" w14:font="MS Gothic"/>
                </w14:checkbox>
              </w:sdtPr>
              <w:sdtEndPr/>
              <w:sdtContent>
                <w:r>
                  <w:rPr>
                    <w:rFonts w:ascii="MS Gothic" w:eastAsia="MS Gothic" w:hAnsi="MS Gothic" w:hint="eastAsia"/>
                    <w:b/>
                    <w:sz w:val="24"/>
                    <w:szCs w:val="24"/>
                  </w:rPr>
                  <w:t>☐</w:t>
                </w:r>
              </w:sdtContent>
            </w:sdt>
          </w:p>
        </w:tc>
      </w:tr>
    </w:tbl>
    <w:p w14:paraId="1C8C57A8" w14:textId="77777777" w:rsidR="00AA37D0" w:rsidRDefault="00AA37D0" w:rsidP="00AA37D0">
      <w:pPr>
        <w:spacing w:after="0"/>
        <w:rPr>
          <w:rFonts w:ascii="Arial" w:hAnsi="Arial" w:cs="Arial"/>
          <w:b/>
          <w:bCs/>
          <w:color w:val="1F4E79"/>
          <w:sz w:val="32"/>
          <w:szCs w:val="32"/>
        </w:rPr>
      </w:pPr>
    </w:p>
    <w:p w14:paraId="2345BEBD" w14:textId="6D40525C" w:rsidR="00AA37D0" w:rsidRPr="002B44E8" w:rsidRDefault="00AA37D0" w:rsidP="00AA37D0">
      <w:pPr>
        <w:pStyle w:val="Heading3"/>
        <w:rPr>
          <w:rFonts w:asciiTheme="minorHAnsi" w:hAnsiTheme="minorHAnsi"/>
          <w:b/>
        </w:rPr>
      </w:pPr>
      <w:r w:rsidRPr="002B44E8">
        <w:rPr>
          <w:rFonts w:asciiTheme="minorHAnsi" w:hAnsiTheme="minorHAnsi"/>
          <w:b/>
        </w:rPr>
        <w:t>A.1 STANDARD TENDERER INFORMATION</w:t>
      </w:r>
      <w:r w:rsidR="00F47A3F">
        <w:rPr>
          <w:rFonts w:asciiTheme="minorHAnsi" w:hAnsiTheme="minorHAnsi"/>
          <w:b/>
        </w:rPr>
        <w:br/>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6"/>
      </w:tblGrid>
      <w:tr w:rsidR="00AA37D0" w:rsidRPr="00CD5020" w14:paraId="07E9B752" w14:textId="77777777" w:rsidTr="00F47A3F">
        <w:tc>
          <w:tcPr>
            <w:tcW w:w="9016" w:type="dxa"/>
            <w:shd w:val="clear" w:color="auto" w:fill="2F5496" w:themeFill="accent5" w:themeFillShade="BF"/>
          </w:tcPr>
          <w:p w14:paraId="1F3A2342" w14:textId="77777777" w:rsidR="00F47A3F" w:rsidRPr="00F47A3F" w:rsidRDefault="00F47A3F" w:rsidP="00F47A3F">
            <w:pPr>
              <w:shd w:val="clear" w:color="auto" w:fill="2F5496" w:themeFill="accent5" w:themeFillShade="BF"/>
              <w:spacing w:line="276" w:lineRule="auto"/>
              <w:jc w:val="center"/>
              <w:rPr>
                <w:b/>
                <w:bCs/>
                <w:color w:val="FFFFFF" w:themeColor="background1"/>
              </w:rPr>
            </w:pPr>
            <w:r w:rsidRPr="00F47A3F">
              <w:rPr>
                <w:b/>
                <w:bCs/>
                <w:color w:val="FFFFFF" w:themeColor="background1"/>
              </w:rPr>
              <w:t>PART A – SECTION A1</w:t>
            </w:r>
          </w:p>
          <w:p w14:paraId="14676FB9" w14:textId="77777777" w:rsidR="00F47A3F" w:rsidRPr="00F47A3F" w:rsidRDefault="00F47A3F" w:rsidP="00F47A3F">
            <w:pPr>
              <w:shd w:val="clear" w:color="auto" w:fill="2F5496" w:themeFill="accent5" w:themeFillShade="BF"/>
              <w:spacing w:line="276" w:lineRule="auto"/>
              <w:jc w:val="center"/>
              <w:rPr>
                <w:b/>
                <w:bCs/>
                <w:color w:val="FFFFFF" w:themeColor="background1"/>
              </w:rPr>
            </w:pPr>
          </w:p>
          <w:p w14:paraId="5F35D064" w14:textId="77777777" w:rsidR="00F47A3F" w:rsidRPr="00F47A3F" w:rsidRDefault="00F47A3F" w:rsidP="00F47A3F">
            <w:pPr>
              <w:shd w:val="clear" w:color="auto" w:fill="2F5496" w:themeFill="accent5" w:themeFillShade="BF"/>
              <w:spacing w:line="276" w:lineRule="auto"/>
              <w:jc w:val="center"/>
              <w:rPr>
                <w:b/>
                <w:bCs/>
                <w:color w:val="FFFFFF" w:themeColor="background1"/>
              </w:rPr>
            </w:pPr>
            <w:r w:rsidRPr="00F47A3F">
              <w:rPr>
                <w:b/>
                <w:bCs/>
                <w:color w:val="FFFFFF" w:themeColor="background1"/>
              </w:rPr>
              <w:t>STANDARD TENDERER INFORMATION</w:t>
            </w:r>
          </w:p>
          <w:p w14:paraId="202A0AB6" w14:textId="2E887168" w:rsidR="00AA37D0" w:rsidRPr="00CD5020" w:rsidRDefault="00F47A3F" w:rsidP="00F47A3F">
            <w:pPr>
              <w:shd w:val="clear" w:color="auto" w:fill="2F5496" w:themeFill="accent5" w:themeFillShade="BF"/>
              <w:spacing w:line="276" w:lineRule="auto"/>
              <w:jc w:val="center"/>
              <w:rPr>
                <w:sz w:val="20"/>
                <w:szCs w:val="20"/>
              </w:rPr>
            </w:pPr>
            <w:r w:rsidRPr="00F47A3F">
              <w:rPr>
                <w:b/>
                <w:bCs/>
                <w:color w:val="FFFFFF" w:themeColor="background1"/>
              </w:rPr>
              <w:t>Tenderers must complete this section in full, providing all required information. Where Tenderers regard information as not applicable to them, Tenderers must enter N/A in the relevant response area.</w:t>
            </w:r>
          </w:p>
        </w:tc>
      </w:tr>
    </w:tbl>
    <w:tbl>
      <w:tblPr>
        <w:tblpPr w:leftFromText="180" w:rightFromText="180" w:vertAnchor="page" w:horzAnchor="margin" w:tblpY="4571"/>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337"/>
      </w:tblGrid>
      <w:tr w:rsidR="00AA37D0" w:rsidRPr="00CD5020" w14:paraId="744BFAC3" w14:textId="77777777" w:rsidTr="00F47A3F">
        <w:trPr>
          <w:trHeight w:val="415"/>
        </w:trPr>
        <w:tc>
          <w:tcPr>
            <w:tcW w:w="9015" w:type="dxa"/>
            <w:gridSpan w:val="2"/>
            <w:shd w:val="clear" w:color="auto" w:fill="2F5496" w:themeFill="accent5" w:themeFillShade="BF"/>
            <w:vAlign w:val="center"/>
          </w:tcPr>
          <w:p w14:paraId="2C2A780B" w14:textId="239E0A1D" w:rsidR="00AA37D0" w:rsidRPr="00F47A3F" w:rsidRDefault="00AA37D0" w:rsidP="000A4FAF">
            <w:pPr>
              <w:spacing w:line="276" w:lineRule="auto"/>
              <w:jc w:val="both"/>
              <w:rPr>
                <w:b/>
                <w:bCs/>
                <w:sz w:val="20"/>
                <w:szCs w:val="20"/>
              </w:rPr>
            </w:pPr>
            <w:r w:rsidRPr="00F47A3F">
              <w:rPr>
                <w:b/>
                <w:bCs/>
                <w:color w:val="FFFFFF"/>
                <w:sz w:val="20"/>
                <w:szCs w:val="20"/>
              </w:rPr>
              <w:t>TENDERERS’ PROFILE</w:t>
            </w:r>
          </w:p>
        </w:tc>
      </w:tr>
      <w:tr w:rsidR="00AA37D0" w:rsidRPr="00CD5020" w14:paraId="3C0713D9" w14:textId="77777777" w:rsidTr="000E44FD">
        <w:trPr>
          <w:trHeight w:val="426"/>
        </w:trPr>
        <w:tc>
          <w:tcPr>
            <w:tcW w:w="4678" w:type="dxa"/>
            <w:shd w:val="clear" w:color="auto" w:fill="D9E2F3" w:themeFill="accent5" w:themeFillTint="33"/>
            <w:vAlign w:val="center"/>
          </w:tcPr>
          <w:p w14:paraId="21DFF098" w14:textId="77777777" w:rsidR="00AA37D0" w:rsidRPr="000E44FD" w:rsidRDefault="00AA37D0" w:rsidP="000A4FAF">
            <w:pPr>
              <w:spacing w:line="276" w:lineRule="auto"/>
              <w:jc w:val="both"/>
              <w:rPr>
                <w:b/>
                <w:bCs/>
                <w:sz w:val="24"/>
                <w:szCs w:val="24"/>
              </w:rPr>
            </w:pPr>
            <w:r w:rsidRPr="000E44FD">
              <w:rPr>
                <w:b/>
                <w:bCs/>
                <w:sz w:val="24"/>
                <w:szCs w:val="24"/>
              </w:rPr>
              <w:t>Full Legal Name of Tenderer:</w:t>
            </w:r>
          </w:p>
        </w:tc>
        <w:tc>
          <w:tcPr>
            <w:tcW w:w="4337" w:type="dxa"/>
          </w:tcPr>
          <w:p w14:paraId="271DC479" w14:textId="3A361698" w:rsidR="00AA37D0" w:rsidRPr="000E44FD" w:rsidRDefault="00AA37D0" w:rsidP="000A4FAF">
            <w:pPr>
              <w:spacing w:line="360" w:lineRule="auto"/>
              <w:jc w:val="both"/>
              <w:rPr>
                <w:rFonts w:ascii="Times New Roman" w:hAnsi="Times New Roman" w:cs="Times New Roman"/>
                <w:sz w:val="24"/>
                <w:szCs w:val="24"/>
                <w:highlight w:val="lightGray"/>
                <w:lang w:eastAsia="ar-SA"/>
              </w:rPr>
            </w:pPr>
            <w:r w:rsidRPr="000E44FD">
              <w:rPr>
                <w:rStyle w:val="PlaceholderText"/>
                <w:color w:val="auto"/>
                <w:sz w:val="24"/>
                <w:szCs w:val="24"/>
                <w:highlight w:val="lightGray"/>
              </w:rPr>
              <w:t xml:space="preserve">Click </w:t>
            </w:r>
            <w:r w:rsidR="000E44FD" w:rsidRPr="000E44FD">
              <w:rPr>
                <w:rStyle w:val="PlaceholderText"/>
                <w:color w:val="auto"/>
                <w:sz w:val="24"/>
                <w:szCs w:val="24"/>
                <w:highlight w:val="lightGray"/>
              </w:rPr>
              <w:t>h</w:t>
            </w:r>
            <w:r w:rsidRPr="000E44FD">
              <w:rPr>
                <w:rStyle w:val="PlaceholderText"/>
                <w:color w:val="auto"/>
                <w:sz w:val="24"/>
                <w:szCs w:val="24"/>
                <w:highlight w:val="lightGray"/>
              </w:rPr>
              <w:t>ere to enter data</w:t>
            </w:r>
          </w:p>
        </w:tc>
      </w:tr>
      <w:tr w:rsidR="00AA37D0" w:rsidRPr="00CD5020" w14:paraId="469BAEF4" w14:textId="77777777" w:rsidTr="000E44FD">
        <w:trPr>
          <w:trHeight w:val="415"/>
        </w:trPr>
        <w:tc>
          <w:tcPr>
            <w:tcW w:w="4678" w:type="dxa"/>
            <w:shd w:val="clear" w:color="auto" w:fill="D9E2F3" w:themeFill="accent5" w:themeFillTint="33"/>
            <w:vAlign w:val="center"/>
          </w:tcPr>
          <w:p w14:paraId="76914704" w14:textId="77777777" w:rsidR="00AA37D0" w:rsidRPr="000E44FD" w:rsidRDefault="00AA37D0" w:rsidP="000A4FAF">
            <w:pPr>
              <w:spacing w:line="276" w:lineRule="auto"/>
              <w:jc w:val="both"/>
              <w:rPr>
                <w:b/>
                <w:bCs/>
                <w:sz w:val="24"/>
                <w:szCs w:val="24"/>
              </w:rPr>
            </w:pPr>
            <w:r w:rsidRPr="000E44FD">
              <w:rPr>
                <w:b/>
                <w:bCs/>
                <w:sz w:val="24"/>
                <w:szCs w:val="24"/>
              </w:rPr>
              <w:t>Registered Company’s Address or Tenderer’s Address:</w:t>
            </w:r>
          </w:p>
        </w:tc>
        <w:tc>
          <w:tcPr>
            <w:tcW w:w="4337" w:type="dxa"/>
          </w:tcPr>
          <w:p w14:paraId="3E5E66D4"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0E44FD" w:rsidRPr="00CD5020" w14:paraId="07450C09" w14:textId="77777777" w:rsidTr="000E44FD">
        <w:trPr>
          <w:trHeight w:val="415"/>
        </w:trPr>
        <w:tc>
          <w:tcPr>
            <w:tcW w:w="4678" w:type="dxa"/>
            <w:shd w:val="clear" w:color="auto" w:fill="D9E2F3" w:themeFill="accent5" w:themeFillTint="33"/>
            <w:vAlign w:val="center"/>
          </w:tcPr>
          <w:p w14:paraId="7B2D8B8B" w14:textId="66EAE884" w:rsidR="000E44FD" w:rsidRPr="000E44FD" w:rsidRDefault="000E44FD" w:rsidP="000A4FAF">
            <w:pPr>
              <w:spacing w:line="276" w:lineRule="auto"/>
              <w:jc w:val="both"/>
              <w:rPr>
                <w:b/>
                <w:bCs/>
                <w:sz w:val="24"/>
                <w:szCs w:val="24"/>
              </w:rPr>
            </w:pPr>
            <w:r w:rsidRPr="000E44FD">
              <w:rPr>
                <w:b/>
                <w:bCs/>
                <w:sz w:val="24"/>
                <w:szCs w:val="24"/>
              </w:rPr>
              <w:t>Eircode:</w:t>
            </w:r>
          </w:p>
        </w:tc>
        <w:tc>
          <w:tcPr>
            <w:tcW w:w="4337" w:type="dxa"/>
          </w:tcPr>
          <w:p w14:paraId="1D4F538D" w14:textId="22E5D3EF" w:rsidR="000E44FD" w:rsidRPr="000E44FD" w:rsidRDefault="000E44FD" w:rsidP="000A4FAF">
            <w:pPr>
              <w:jc w:val="both"/>
              <w:rPr>
                <w:rStyle w:val="PlaceholderText"/>
                <w:color w:val="auto"/>
                <w:sz w:val="24"/>
                <w:szCs w:val="24"/>
                <w:highlight w:val="lightGray"/>
              </w:rPr>
            </w:pPr>
            <w:r w:rsidRPr="000E44FD">
              <w:rPr>
                <w:rStyle w:val="PlaceholderText"/>
                <w:color w:val="auto"/>
                <w:sz w:val="24"/>
                <w:szCs w:val="24"/>
                <w:highlight w:val="lightGray"/>
              </w:rPr>
              <w:t>Click here to enter data</w:t>
            </w:r>
          </w:p>
        </w:tc>
      </w:tr>
      <w:tr w:rsidR="00AA37D0" w:rsidRPr="00CD5020" w14:paraId="6F1C798D" w14:textId="77777777" w:rsidTr="000E44FD">
        <w:trPr>
          <w:trHeight w:val="415"/>
        </w:trPr>
        <w:tc>
          <w:tcPr>
            <w:tcW w:w="4678" w:type="dxa"/>
            <w:shd w:val="clear" w:color="auto" w:fill="D9E2F3" w:themeFill="accent5" w:themeFillTint="33"/>
            <w:vAlign w:val="center"/>
          </w:tcPr>
          <w:p w14:paraId="5D939B9C" w14:textId="77777777" w:rsidR="00AA37D0" w:rsidRPr="000E44FD" w:rsidRDefault="00AA37D0" w:rsidP="000A4FAF">
            <w:pPr>
              <w:spacing w:line="276" w:lineRule="auto"/>
              <w:jc w:val="both"/>
              <w:rPr>
                <w:b/>
                <w:bCs/>
                <w:sz w:val="24"/>
                <w:szCs w:val="24"/>
              </w:rPr>
            </w:pPr>
            <w:r w:rsidRPr="000E44FD">
              <w:rPr>
                <w:b/>
                <w:bCs/>
                <w:sz w:val="24"/>
                <w:szCs w:val="24"/>
              </w:rPr>
              <w:t>Telephone Number:</w:t>
            </w:r>
          </w:p>
        </w:tc>
        <w:tc>
          <w:tcPr>
            <w:tcW w:w="4337" w:type="dxa"/>
          </w:tcPr>
          <w:p w14:paraId="02C588C4"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58F75641" w14:textId="77777777" w:rsidTr="000E44FD">
        <w:trPr>
          <w:trHeight w:val="415"/>
        </w:trPr>
        <w:tc>
          <w:tcPr>
            <w:tcW w:w="4678" w:type="dxa"/>
            <w:shd w:val="clear" w:color="auto" w:fill="D9E2F3" w:themeFill="accent5" w:themeFillTint="33"/>
            <w:vAlign w:val="center"/>
          </w:tcPr>
          <w:p w14:paraId="327018D3" w14:textId="77777777" w:rsidR="00AA37D0" w:rsidRPr="000E44FD" w:rsidRDefault="00AA37D0" w:rsidP="000A4FAF">
            <w:pPr>
              <w:spacing w:line="276" w:lineRule="auto"/>
              <w:jc w:val="both"/>
              <w:rPr>
                <w:b/>
                <w:bCs/>
                <w:sz w:val="24"/>
                <w:szCs w:val="24"/>
              </w:rPr>
            </w:pPr>
            <w:r w:rsidRPr="000E44FD">
              <w:rPr>
                <w:b/>
                <w:bCs/>
                <w:sz w:val="24"/>
                <w:szCs w:val="24"/>
              </w:rPr>
              <w:t>Email Address:</w:t>
            </w:r>
          </w:p>
        </w:tc>
        <w:tc>
          <w:tcPr>
            <w:tcW w:w="4337" w:type="dxa"/>
          </w:tcPr>
          <w:p w14:paraId="11753823"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4A596734" w14:textId="77777777" w:rsidTr="000E44FD">
        <w:trPr>
          <w:trHeight w:val="415"/>
        </w:trPr>
        <w:tc>
          <w:tcPr>
            <w:tcW w:w="4678" w:type="dxa"/>
            <w:shd w:val="clear" w:color="auto" w:fill="D9E2F3" w:themeFill="accent5" w:themeFillTint="33"/>
            <w:vAlign w:val="center"/>
          </w:tcPr>
          <w:p w14:paraId="23B4D6A7" w14:textId="7D53160E" w:rsidR="00AA37D0" w:rsidRPr="000E44FD" w:rsidRDefault="00AA37D0" w:rsidP="000A4FAF">
            <w:pPr>
              <w:spacing w:line="276" w:lineRule="auto"/>
              <w:jc w:val="both"/>
              <w:rPr>
                <w:b/>
                <w:bCs/>
                <w:sz w:val="24"/>
                <w:szCs w:val="24"/>
              </w:rPr>
            </w:pPr>
            <w:r w:rsidRPr="000E44FD">
              <w:rPr>
                <w:b/>
                <w:bCs/>
                <w:sz w:val="24"/>
                <w:szCs w:val="24"/>
              </w:rPr>
              <w:t>Lead Contact Name</w:t>
            </w:r>
            <w:r w:rsidR="000E44FD">
              <w:rPr>
                <w:b/>
                <w:bCs/>
                <w:sz w:val="24"/>
                <w:szCs w:val="24"/>
              </w:rPr>
              <w:t xml:space="preserve"> </w:t>
            </w:r>
            <w:r w:rsidR="000E44FD" w:rsidRPr="000E44FD">
              <w:rPr>
                <w:b/>
                <w:bCs/>
                <w:sz w:val="24"/>
                <w:szCs w:val="24"/>
              </w:rPr>
              <w:t>for this Tender</w:t>
            </w:r>
            <w:r w:rsidRPr="000E44FD">
              <w:rPr>
                <w:b/>
                <w:bCs/>
                <w:sz w:val="24"/>
                <w:szCs w:val="24"/>
              </w:rPr>
              <w:t>:</w:t>
            </w:r>
          </w:p>
        </w:tc>
        <w:tc>
          <w:tcPr>
            <w:tcW w:w="4337" w:type="dxa"/>
          </w:tcPr>
          <w:p w14:paraId="6B9B92BE"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360959CA" w14:textId="77777777" w:rsidTr="000E44FD">
        <w:trPr>
          <w:trHeight w:val="415"/>
        </w:trPr>
        <w:tc>
          <w:tcPr>
            <w:tcW w:w="4678" w:type="dxa"/>
            <w:shd w:val="clear" w:color="auto" w:fill="D9E2F3" w:themeFill="accent5" w:themeFillTint="33"/>
            <w:vAlign w:val="center"/>
          </w:tcPr>
          <w:p w14:paraId="62D90A2F" w14:textId="77777777" w:rsidR="00AA37D0" w:rsidRPr="000E44FD" w:rsidRDefault="00AA37D0" w:rsidP="000A4FAF">
            <w:pPr>
              <w:spacing w:line="276" w:lineRule="auto"/>
              <w:jc w:val="both"/>
              <w:rPr>
                <w:b/>
                <w:bCs/>
                <w:sz w:val="24"/>
                <w:szCs w:val="24"/>
              </w:rPr>
            </w:pPr>
            <w:r w:rsidRPr="000E44FD">
              <w:rPr>
                <w:b/>
                <w:bCs/>
                <w:sz w:val="24"/>
                <w:szCs w:val="24"/>
              </w:rPr>
              <w:t>Lead Contact Telephone Number:</w:t>
            </w:r>
          </w:p>
        </w:tc>
        <w:tc>
          <w:tcPr>
            <w:tcW w:w="4337" w:type="dxa"/>
          </w:tcPr>
          <w:p w14:paraId="3B68942D"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0667820E" w14:textId="77777777" w:rsidTr="000E44FD">
        <w:trPr>
          <w:trHeight w:val="415"/>
        </w:trPr>
        <w:tc>
          <w:tcPr>
            <w:tcW w:w="4678" w:type="dxa"/>
            <w:shd w:val="clear" w:color="auto" w:fill="D9E2F3" w:themeFill="accent5" w:themeFillTint="33"/>
            <w:vAlign w:val="center"/>
          </w:tcPr>
          <w:p w14:paraId="1FC67340" w14:textId="77777777" w:rsidR="00AA37D0" w:rsidRPr="000E44FD" w:rsidRDefault="00AA37D0" w:rsidP="000A4FAF">
            <w:pPr>
              <w:spacing w:line="276" w:lineRule="auto"/>
              <w:jc w:val="both"/>
              <w:rPr>
                <w:b/>
                <w:bCs/>
                <w:sz w:val="24"/>
                <w:szCs w:val="24"/>
              </w:rPr>
            </w:pPr>
            <w:r w:rsidRPr="000E44FD">
              <w:rPr>
                <w:b/>
                <w:bCs/>
                <w:sz w:val="24"/>
                <w:szCs w:val="24"/>
              </w:rPr>
              <w:t>Lead Contact Email Address:</w:t>
            </w:r>
          </w:p>
        </w:tc>
        <w:tc>
          <w:tcPr>
            <w:tcW w:w="4337" w:type="dxa"/>
          </w:tcPr>
          <w:p w14:paraId="1B402210"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4FFC03FD" w14:textId="77777777" w:rsidTr="000E44FD">
        <w:trPr>
          <w:trHeight w:val="415"/>
        </w:trPr>
        <w:tc>
          <w:tcPr>
            <w:tcW w:w="4678" w:type="dxa"/>
            <w:shd w:val="clear" w:color="auto" w:fill="D9E2F3" w:themeFill="accent5" w:themeFillTint="33"/>
            <w:vAlign w:val="center"/>
          </w:tcPr>
          <w:p w14:paraId="4BF4F614" w14:textId="77777777" w:rsidR="00AA37D0" w:rsidRPr="000E44FD" w:rsidRDefault="00AA37D0" w:rsidP="000A4FAF">
            <w:pPr>
              <w:spacing w:line="276" w:lineRule="auto"/>
              <w:jc w:val="both"/>
              <w:rPr>
                <w:b/>
                <w:bCs/>
                <w:sz w:val="24"/>
                <w:szCs w:val="24"/>
              </w:rPr>
            </w:pPr>
            <w:r w:rsidRPr="000E44FD">
              <w:rPr>
                <w:b/>
                <w:bCs/>
                <w:sz w:val="24"/>
                <w:szCs w:val="24"/>
              </w:rPr>
              <w:t>Backup Contact Name in the event that the Lead Contact is not available:</w:t>
            </w:r>
          </w:p>
        </w:tc>
        <w:tc>
          <w:tcPr>
            <w:tcW w:w="4337" w:type="dxa"/>
          </w:tcPr>
          <w:p w14:paraId="0F913070"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6E0348E6" w14:textId="77777777" w:rsidTr="000E44FD">
        <w:trPr>
          <w:trHeight w:val="415"/>
        </w:trPr>
        <w:tc>
          <w:tcPr>
            <w:tcW w:w="4678" w:type="dxa"/>
            <w:shd w:val="clear" w:color="auto" w:fill="D9E2F3" w:themeFill="accent5" w:themeFillTint="33"/>
            <w:vAlign w:val="center"/>
          </w:tcPr>
          <w:p w14:paraId="1231EFCF" w14:textId="77777777" w:rsidR="00AA37D0" w:rsidRPr="000E44FD" w:rsidRDefault="00AA37D0" w:rsidP="000A4FAF">
            <w:pPr>
              <w:spacing w:line="276" w:lineRule="auto"/>
              <w:jc w:val="both"/>
              <w:rPr>
                <w:b/>
                <w:bCs/>
                <w:sz w:val="24"/>
                <w:szCs w:val="24"/>
              </w:rPr>
            </w:pPr>
            <w:r w:rsidRPr="000E44FD">
              <w:rPr>
                <w:b/>
                <w:bCs/>
                <w:sz w:val="24"/>
                <w:szCs w:val="24"/>
              </w:rPr>
              <w:t>Backup Contact Telephone Number:</w:t>
            </w:r>
          </w:p>
        </w:tc>
        <w:tc>
          <w:tcPr>
            <w:tcW w:w="4337" w:type="dxa"/>
          </w:tcPr>
          <w:p w14:paraId="20C98515"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38EAC956" w14:textId="77777777" w:rsidTr="000E44FD">
        <w:trPr>
          <w:trHeight w:val="415"/>
        </w:trPr>
        <w:tc>
          <w:tcPr>
            <w:tcW w:w="4678" w:type="dxa"/>
            <w:shd w:val="clear" w:color="auto" w:fill="D9E2F3" w:themeFill="accent5" w:themeFillTint="33"/>
            <w:vAlign w:val="center"/>
          </w:tcPr>
          <w:p w14:paraId="0F108A55" w14:textId="77777777" w:rsidR="00AA37D0" w:rsidRPr="000E44FD" w:rsidRDefault="00AA37D0" w:rsidP="000A4FAF">
            <w:pPr>
              <w:spacing w:line="276" w:lineRule="auto"/>
              <w:jc w:val="both"/>
              <w:rPr>
                <w:b/>
                <w:bCs/>
                <w:sz w:val="24"/>
                <w:szCs w:val="24"/>
              </w:rPr>
            </w:pPr>
            <w:r w:rsidRPr="000E44FD">
              <w:rPr>
                <w:b/>
                <w:bCs/>
                <w:sz w:val="24"/>
                <w:szCs w:val="24"/>
              </w:rPr>
              <w:t>Backup Contact Email Address:</w:t>
            </w:r>
          </w:p>
        </w:tc>
        <w:tc>
          <w:tcPr>
            <w:tcW w:w="4337" w:type="dxa"/>
          </w:tcPr>
          <w:p w14:paraId="08978C37"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01506BBD" w14:textId="77777777" w:rsidTr="000E44FD">
        <w:trPr>
          <w:trHeight w:val="415"/>
        </w:trPr>
        <w:tc>
          <w:tcPr>
            <w:tcW w:w="4678" w:type="dxa"/>
            <w:shd w:val="clear" w:color="auto" w:fill="D9E2F3" w:themeFill="accent5" w:themeFillTint="33"/>
            <w:vAlign w:val="center"/>
          </w:tcPr>
          <w:p w14:paraId="223ABA4A" w14:textId="77777777" w:rsidR="00AA37D0" w:rsidRPr="000E44FD" w:rsidRDefault="00AA37D0" w:rsidP="000A4FAF">
            <w:pPr>
              <w:spacing w:line="276" w:lineRule="auto"/>
              <w:jc w:val="both"/>
              <w:rPr>
                <w:b/>
                <w:bCs/>
                <w:sz w:val="24"/>
                <w:szCs w:val="24"/>
              </w:rPr>
            </w:pPr>
            <w:r w:rsidRPr="000E44FD">
              <w:rPr>
                <w:b/>
                <w:bCs/>
                <w:sz w:val="24"/>
                <w:szCs w:val="24"/>
              </w:rPr>
              <w:t>How long has the Company or Tenderer traded under this name:</w:t>
            </w:r>
          </w:p>
        </w:tc>
        <w:tc>
          <w:tcPr>
            <w:tcW w:w="4337" w:type="dxa"/>
          </w:tcPr>
          <w:p w14:paraId="42097EC0"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0A03EBAD" w14:textId="77777777" w:rsidTr="000E44FD">
        <w:trPr>
          <w:trHeight w:val="415"/>
        </w:trPr>
        <w:tc>
          <w:tcPr>
            <w:tcW w:w="4678" w:type="dxa"/>
            <w:shd w:val="clear" w:color="auto" w:fill="D9E2F3" w:themeFill="accent5" w:themeFillTint="33"/>
            <w:vAlign w:val="center"/>
          </w:tcPr>
          <w:p w14:paraId="0541D8ED" w14:textId="6E2813C1" w:rsidR="00AA37D0" w:rsidRPr="000E44FD" w:rsidRDefault="00AA37D0" w:rsidP="000A4FAF">
            <w:pPr>
              <w:spacing w:line="276" w:lineRule="auto"/>
              <w:jc w:val="both"/>
              <w:rPr>
                <w:b/>
                <w:bCs/>
                <w:sz w:val="24"/>
                <w:szCs w:val="24"/>
              </w:rPr>
            </w:pPr>
            <w:r w:rsidRPr="000E44FD">
              <w:rPr>
                <w:b/>
                <w:bCs/>
                <w:sz w:val="24"/>
                <w:szCs w:val="24"/>
              </w:rPr>
              <w:t>VAT Number:</w:t>
            </w:r>
          </w:p>
        </w:tc>
        <w:tc>
          <w:tcPr>
            <w:tcW w:w="4337" w:type="dxa"/>
          </w:tcPr>
          <w:p w14:paraId="4A2BB678"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1BD383DD" w14:textId="77777777" w:rsidTr="000E44FD">
        <w:trPr>
          <w:trHeight w:val="415"/>
        </w:trPr>
        <w:tc>
          <w:tcPr>
            <w:tcW w:w="4678" w:type="dxa"/>
            <w:shd w:val="clear" w:color="auto" w:fill="D9E2F3" w:themeFill="accent5" w:themeFillTint="33"/>
            <w:vAlign w:val="center"/>
          </w:tcPr>
          <w:p w14:paraId="53750A69" w14:textId="1960A089" w:rsidR="00AA37D0" w:rsidRPr="000E44FD" w:rsidRDefault="00AA37D0" w:rsidP="000A4FAF">
            <w:pPr>
              <w:spacing w:line="276" w:lineRule="auto"/>
              <w:jc w:val="both"/>
              <w:rPr>
                <w:b/>
                <w:bCs/>
                <w:sz w:val="24"/>
                <w:szCs w:val="24"/>
              </w:rPr>
            </w:pPr>
            <w:r w:rsidRPr="000E44FD">
              <w:rPr>
                <w:b/>
                <w:bCs/>
                <w:sz w:val="24"/>
                <w:szCs w:val="24"/>
              </w:rPr>
              <w:t>Company Registration Number:</w:t>
            </w:r>
          </w:p>
        </w:tc>
        <w:tc>
          <w:tcPr>
            <w:tcW w:w="4337" w:type="dxa"/>
          </w:tcPr>
          <w:p w14:paraId="4C1D51AF"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04B5F700" w14:textId="77777777" w:rsidTr="000E44FD">
        <w:trPr>
          <w:trHeight w:val="415"/>
        </w:trPr>
        <w:tc>
          <w:tcPr>
            <w:tcW w:w="4678" w:type="dxa"/>
            <w:shd w:val="clear" w:color="auto" w:fill="D9E2F3" w:themeFill="accent5" w:themeFillTint="33"/>
            <w:vAlign w:val="center"/>
          </w:tcPr>
          <w:p w14:paraId="1C766E3C" w14:textId="0960E09F" w:rsidR="00AA37D0" w:rsidRPr="000E44FD" w:rsidRDefault="00AA37D0" w:rsidP="000A4FAF">
            <w:pPr>
              <w:spacing w:line="276" w:lineRule="auto"/>
              <w:jc w:val="both"/>
              <w:rPr>
                <w:b/>
                <w:bCs/>
                <w:sz w:val="24"/>
                <w:szCs w:val="24"/>
              </w:rPr>
            </w:pPr>
            <w:r w:rsidRPr="000E44FD">
              <w:rPr>
                <w:b/>
                <w:bCs/>
                <w:sz w:val="24"/>
                <w:szCs w:val="24"/>
              </w:rPr>
              <w:t>Date of Registration:</w:t>
            </w:r>
          </w:p>
        </w:tc>
        <w:tc>
          <w:tcPr>
            <w:tcW w:w="4337" w:type="dxa"/>
          </w:tcPr>
          <w:p w14:paraId="066FA913"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089D39B5" w14:textId="77777777" w:rsidTr="000E44FD">
        <w:trPr>
          <w:trHeight w:val="415"/>
        </w:trPr>
        <w:tc>
          <w:tcPr>
            <w:tcW w:w="4678" w:type="dxa"/>
            <w:shd w:val="clear" w:color="auto" w:fill="D9E2F3" w:themeFill="accent5" w:themeFillTint="33"/>
            <w:vAlign w:val="center"/>
          </w:tcPr>
          <w:p w14:paraId="53D17E36" w14:textId="2CEE5B79" w:rsidR="00AA37D0" w:rsidRPr="000E44FD" w:rsidRDefault="00AA37D0" w:rsidP="000A4FAF">
            <w:pPr>
              <w:spacing w:line="276" w:lineRule="auto"/>
              <w:jc w:val="both"/>
              <w:rPr>
                <w:b/>
                <w:bCs/>
                <w:sz w:val="24"/>
                <w:szCs w:val="24"/>
              </w:rPr>
            </w:pPr>
            <w:r w:rsidRPr="000E44FD">
              <w:rPr>
                <w:b/>
                <w:bCs/>
                <w:sz w:val="24"/>
                <w:szCs w:val="24"/>
              </w:rPr>
              <w:t>Country of Registration</w:t>
            </w:r>
            <w:r w:rsidR="000E44FD" w:rsidRPr="000E44FD">
              <w:rPr>
                <w:b/>
                <w:bCs/>
                <w:sz w:val="24"/>
                <w:szCs w:val="24"/>
              </w:rPr>
              <w:t>:</w:t>
            </w:r>
          </w:p>
        </w:tc>
        <w:tc>
          <w:tcPr>
            <w:tcW w:w="4337" w:type="dxa"/>
          </w:tcPr>
          <w:p w14:paraId="26E3B4D6"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p>
        </w:tc>
      </w:tr>
      <w:tr w:rsidR="00AA37D0" w:rsidRPr="00CD5020" w14:paraId="382FB64E" w14:textId="77777777" w:rsidTr="000E44FD">
        <w:trPr>
          <w:trHeight w:val="882"/>
        </w:trPr>
        <w:tc>
          <w:tcPr>
            <w:tcW w:w="4678" w:type="dxa"/>
            <w:shd w:val="clear" w:color="auto" w:fill="D9E2F3" w:themeFill="accent5" w:themeFillTint="33"/>
            <w:vAlign w:val="center"/>
          </w:tcPr>
          <w:p w14:paraId="12BB7E91" w14:textId="77777777" w:rsidR="00AA37D0" w:rsidRPr="000E44FD" w:rsidRDefault="00AA37D0" w:rsidP="000A4FAF">
            <w:pPr>
              <w:jc w:val="both"/>
              <w:rPr>
                <w:b/>
                <w:bCs/>
                <w:sz w:val="24"/>
                <w:szCs w:val="24"/>
              </w:rPr>
            </w:pPr>
            <w:r w:rsidRPr="000E44FD">
              <w:rPr>
                <w:b/>
                <w:bCs/>
                <w:sz w:val="24"/>
                <w:szCs w:val="24"/>
              </w:rPr>
              <w:t>Legal Status (if applicable) (e.g. Limited Company, Partnership, Sole Trader etc.):</w:t>
            </w:r>
          </w:p>
        </w:tc>
        <w:tc>
          <w:tcPr>
            <w:tcW w:w="4337" w:type="dxa"/>
          </w:tcPr>
          <w:p w14:paraId="3DF341CA" w14:textId="77777777" w:rsidR="00AA37D0" w:rsidRPr="000E44FD" w:rsidRDefault="00AA37D0" w:rsidP="000A4FAF">
            <w:pPr>
              <w:jc w:val="both"/>
              <w:rPr>
                <w:sz w:val="24"/>
                <w:szCs w:val="24"/>
                <w:highlight w:val="lightGray"/>
              </w:rPr>
            </w:pPr>
            <w:r w:rsidRPr="000E44FD">
              <w:rPr>
                <w:rStyle w:val="PlaceholderText"/>
                <w:color w:val="auto"/>
                <w:sz w:val="24"/>
                <w:szCs w:val="24"/>
                <w:highlight w:val="lightGray"/>
              </w:rPr>
              <w:t>Click here to enter data</w:t>
            </w:r>
            <w:r w:rsidRPr="000E44FD">
              <w:rPr>
                <w:rStyle w:val="DefaultTextChar"/>
                <w:rFonts w:eastAsia="Calibri"/>
                <w:highlight w:val="lightGray"/>
              </w:rPr>
              <w:t xml:space="preserve"> </w:t>
            </w:r>
          </w:p>
        </w:tc>
      </w:tr>
    </w:tbl>
    <w:p w14:paraId="19719299" w14:textId="77777777" w:rsidR="00AA37D0" w:rsidRDefault="00AA37D0" w:rsidP="00AA37D0">
      <w:pPr>
        <w:spacing w:after="0"/>
        <w:rPr>
          <w:b/>
          <w:bCs/>
          <w:sz w:val="20"/>
          <w:szCs w:val="20"/>
        </w:rPr>
      </w:pPr>
      <w:r>
        <w:rPr>
          <w:b/>
          <w:bCs/>
          <w:sz w:val="20"/>
          <w:szCs w:val="20"/>
        </w:rPr>
        <w:br w:type="page"/>
      </w:r>
    </w:p>
    <w:p w14:paraId="3511BD44" w14:textId="77777777" w:rsidR="00AA37D0" w:rsidRPr="00406042" w:rsidRDefault="00AA37D0" w:rsidP="00AA37D0">
      <w:pPr>
        <w:pStyle w:val="Heading3"/>
        <w:rPr>
          <w:rFonts w:asciiTheme="minorHAnsi" w:hAnsiTheme="minorHAnsi"/>
          <w:b/>
        </w:rPr>
      </w:pPr>
      <w:r w:rsidRPr="00406042">
        <w:rPr>
          <w:rFonts w:asciiTheme="minorHAnsi" w:hAnsiTheme="minorHAnsi"/>
          <w:b/>
        </w:rPr>
        <w:lastRenderedPageBreak/>
        <w:t>A.2 CONSORTIA AND PRIME/SUBCONTRACTORS INFORMATION</w:t>
      </w:r>
    </w:p>
    <w:tbl>
      <w:tblPr>
        <w:tblpPr w:leftFromText="180" w:rightFromText="180" w:vertAnchor="page" w:horzAnchor="margin" w:tblpY="1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0A0" w:firstRow="1" w:lastRow="0" w:firstColumn="1" w:lastColumn="0" w:noHBand="0" w:noVBand="0"/>
      </w:tblPr>
      <w:tblGrid>
        <w:gridCol w:w="9776"/>
      </w:tblGrid>
      <w:tr w:rsidR="00AA37D0" w:rsidRPr="00B963AF" w14:paraId="4499D84E" w14:textId="77777777" w:rsidTr="00F47A3F">
        <w:trPr>
          <w:trHeight w:val="1166"/>
        </w:trPr>
        <w:tc>
          <w:tcPr>
            <w:tcW w:w="9776" w:type="dxa"/>
            <w:tcBorders>
              <w:bottom w:val="single" w:sz="4" w:space="0" w:color="auto"/>
            </w:tcBorders>
            <w:shd w:val="clear" w:color="auto" w:fill="2F5496" w:themeFill="accent5" w:themeFillShade="BF"/>
          </w:tcPr>
          <w:p w14:paraId="0496B0B3" w14:textId="77777777" w:rsidR="00AA37D0" w:rsidRPr="00F47A3F" w:rsidRDefault="00AA37D0" w:rsidP="00E14A49">
            <w:pPr>
              <w:spacing w:after="0"/>
              <w:jc w:val="center"/>
              <w:rPr>
                <w:b/>
                <w:bCs/>
                <w:color w:val="FFFFFF" w:themeColor="background1"/>
                <w:sz w:val="24"/>
                <w:szCs w:val="24"/>
                <w:lang w:val="en-US"/>
              </w:rPr>
            </w:pPr>
            <w:r w:rsidRPr="00F47A3F">
              <w:rPr>
                <w:b/>
                <w:bCs/>
                <w:color w:val="FFFFFF" w:themeColor="background1"/>
                <w:sz w:val="24"/>
                <w:szCs w:val="24"/>
                <w:lang w:val="en-US"/>
              </w:rPr>
              <w:t>SECTION A2</w:t>
            </w:r>
          </w:p>
          <w:p w14:paraId="24057216" w14:textId="77777777" w:rsidR="00AA37D0" w:rsidRPr="00F47A3F" w:rsidRDefault="00AA37D0" w:rsidP="00E14A49">
            <w:pPr>
              <w:spacing w:after="0"/>
              <w:jc w:val="center"/>
              <w:rPr>
                <w:b/>
                <w:bCs/>
                <w:color w:val="FFFFFF" w:themeColor="background1"/>
                <w:sz w:val="24"/>
                <w:szCs w:val="24"/>
                <w:lang w:val="en-US"/>
              </w:rPr>
            </w:pPr>
          </w:p>
          <w:p w14:paraId="7FF66C29" w14:textId="77777777" w:rsidR="00AA37D0" w:rsidRPr="00F47A3F" w:rsidRDefault="00AA37D0" w:rsidP="00E14A49">
            <w:pPr>
              <w:spacing w:after="0"/>
              <w:jc w:val="center"/>
              <w:rPr>
                <w:b/>
                <w:bCs/>
                <w:color w:val="FFFFFF" w:themeColor="background1"/>
                <w:sz w:val="24"/>
                <w:szCs w:val="24"/>
                <w:lang w:val="en-US"/>
              </w:rPr>
            </w:pPr>
            <w:r w:rsidRPr="00F47A3F">
              <w:rPr>
                <w:b/>
                <w:bCs/>
                <w:color w:val="FFFFFF" w:themeColor="background1"/>
                <w:sz w:val="24"/>
                <w:szCs w:val="24"/>
                <w:lang w:val="en-US"/>
              </w:rPr>
              <w:t xml:space="preserve">CONSORTIA AND PRIME/SUBCONTRACTORS INFORMATION  </w:t>
            </w:r>
          </w:p>
          <w:p w14:paraId="2BA06D9D" w14:textId="77777777" w:rsidR="00AA37D0" w:rsidRPr="00B963AF" w:rsidRDefault="00AA37D0" w:rsidP="00E14A49">
            <w:pPr>
              <w:tabs>
                <w:tab w:val="left" w:pos="6263"/>
              </w:tabs>
              <w:spacing w:after="0"/>
              <w:jc w:val="center"/>
              <w:rPr>
                <w:b/>
                <w:bCs/>
                <w:sz w:val="24"/>
                <w:szCs w:val="24"/>
                <w:lang w:val="en-US"/>
              </w:rPr>
            </w:pPr>
            <w:r w:rsidRPr="00F47A3F">
              <w:rPr>
                <w:b/>
                <w:bCs/>
                <w:color w:val="FFFFFF" w:themeColor="background1"/>
                <w:sz w:val="24"/>
                <w:szCs w:val="24"/>
                <w:lang w:val="en-US"/>
              </w:rPr>
              <w:t xml:space="preserve">RFT Ref: Part 2: Instructions to Tenderers, Section 2.5  </w:t>
            </w:r>
          </w:p>
        </w:tc>
      </w:tr>
      <w:tr w:rsidR="00AA37D0" w:rsidRPr="00B963AF" w14:paraId="76B3B34B" w14:textId="77777777" w:rsidTr="00E14A49">
        <w:trPr>
          <w:trHeight w:val="2283"/>
        </w:trPr>
        <w:tc>
          <w:tcPr>
            <w:tcW w:w="9776" w:type="dxa"/>
            <w:tcBorders>
              <w:bottom w:val="single" w:sz="4" w:space="0" w:color="auto"/>
            </w:tcBorders>
            <w:shd w:val="clear" w:color="auto" w:fill="DEEAF6" w:themeFill="accent1" w:themeFillTint="33"/>
          </w:tcPr>
          <w:p w14:paraId="5D0C11FC" w14:textId="77777777" w:rsidR="00AA37D0" w:rsidRPr="00B963AF" w:rsidRDefault="00AA37D0" w:rsidP="00E14A49">
            <w:pPr>
              <w:tabs>
                <w:tab w:val="left" w:pos="7675"/>
              </w:tabs>
              <w:jc w:val="center"/>
              <w:rPr>
                <w:b/>
                <w:sz w:val="24"/>
                <w:szCs w:val="24"/>
                <w:lang w:val="en-US"/>
              </w:rPr>
            </w:pPr>
          </w:p>
          <w:p w14:paraId="2679C223" w14:textId="1CB2227C" w:rsidR="00AA37D0" w:rsidRPr="00F47A3F" w:rsidRDefault="00AA37D0" w:rsidP="00E14A49">
            <w:pPr>
              <w:tabs>
                <w:tab w:val="left" w:pos="7675"/>
              </w:tabs>
              <w:rPr>
                <w:b/>
                <w:sz w:val="24"/>
                <w:szCs w:val="24"/>
                <w:lang w:val="en-US"/>
              </w:rPr>
            </w:pPr>
            <w:r w:rsidRPr="00F47A3F">
              <w:rPr>
                <w:sz w:val="24"/>
                <w:szCs w:val="24"/>
                <w:lang w:val="en-US"/>
              </w:rPr>
              <w:t xml:space="preserve">If this Tender response </w:t>
            </w:r>
            <w:r w:rsidRPr="00F47A3F">
              <w:rPr>
                <w:sz w:val="24"/>
                <w:szCs w:val="24"/>
                <w:u w:val="single"/>
                <w:lang w:val="en-US"/>
              </w:rPr>
              <w:t>DOES</w:t>
            </w:r>
            <w:r w:rsidRPr="00F47A3F">
              <w:rPr>
                <w:sz w:val="24"/>
                <w:szCs w:val="24"/>
                <w:lang w:val="en-US"/>
              </w:rPr>
              <w:t xml:space="preserve"> concern consortia or subcontractors Tenderers must complete this section in full, providing all required information. Where Tenderers regard information as not applicable to them, Tenderers must enter N/A </w:t>
            </w:r>
            <w:r w:rsidR="00D240A5" w:rsidRPr="00F47A3F">
              <w:rPr>
                <w:sz w:val="24"/>
                <w:szCs w:val="24"/>
                <w:lang w:val="en-US"/>
              </w:rPr>
              <w:t xml:space="preserve">I </w:t>
            </w:r>
            <w:r w:rsidR="00ED67D4" w:rsidRPr="00F47A3F">
              <w:rPr>
                <w:sz w:val="24"/>
                <w:szCs w:val="24"/>
                <w:lang w:val="en-US"/>
              </w:rPr>
              <w:t>in the</w:t>
            </w:r>
            <w:r w:rsidRPr="00F47A3F">
              <w:rPr>
                <w:sz w:val="24"/>
                <w:szCs w:val="24"/>
                <w:lang w:val="en-US"/>
              </w:rPr>
              <w:t xml:space="preserve"> relevant response area.</w:t>
            </w:r>
            <w:r w:rsidRPr="00F47A3F">
              <w:rPr>
                <w:b/>
                <w:sz w:val="24"/>
                <w:szCs w:val="24"/>
                <w:lang w:val="en-US"/>
              </w:rPr>
              <w:t xml:space="preserve"> </w:t>
            </w:r>
          </w:p>
          <w:p w14:paraId="3C7636CF" w14:textId="77777777" w:rsidR="00AA37D0" w:rsidRPr="00F47A3F" w:rsidRDefault="00AA37D0" w:rsidP="00E14A49">
            <w:pPr>
              <w:spacing w:after="0"/>
              <w:rPr>
                <w:b/>
                <w:sz w:val="24"/>
                <w:szCs w:val="24"/>
                <w:lang w:val="en-US"/>
              </w:rPr>
            </w:pPr>
            <w:r w:rsidRPr="00F47A3F">
              <w:rPr>
                <w:b/>
                <w:sz w:val="24"/>
                <w:szCs w:val="24"/>
                <w:lang w:val="en-US"/>
              </w:rPr>
              <w:t xml:space="preserve">If this Tender response </w:t>
            </w:r>
            <w:r w:rsidRPr="00F47A3F">
              <w:rPr>
                <w:b/>
                <w:sz w:val="24"/>
                <w:szCs w:val="24"/>
                <w:u w:val="single"/>
                <w:lang w:val="en-US"/>
              </w:rPr>
              <w:t>DOES NOT</w:t>
            </w:r>
            <w:r w:rsidRPr="00F47A3F">
              <w:rPr>
                <w:b/>
                <w:sz w:val="24"/>
                <w:szCs w:val="24"/>
                <w:lang w:val="en-US"/>
              </w:rPr>
              <w:t xml:space="preserve"> concern CONSORTIA or SUBCONTRACTORS please do not complete this section.  </w:t>
            </w:r>
          </w:p>
          <w:p w14:paraId="28198944" w14:textId="77777777" w:rsidR="000E44FD" w:rsidRPr="00B963AF" w:rsidRDefault="000E44FD" w:rsidP="00E14A49">
            <w:pPr>
              <w:spacing w:after="0"/>
              <w:rPr>
                <w:b/>
                <w:bCs/>
                <w:color w:val="000000"/>
                <w:sz w:val="24"/>
                <w:szCs w:val="24"/>
                <w:lang w:val="en-US"/>
              </w:rPr>
            </w:pPr>
          </w:p>
        </w:tc>
      </w:tr>
    </w:tbl>
    <w:p w14:paraId="66F229EC" w14:textId="77777777" w:rsidR="00AA37D0" w:rsidRDefault="00AA37D0" w:rsidP="00AA37D0"/>
    <w:p w14:paraId="733F2F4D" w14:textId="77777777" w:rsidR="00AA37D0" w:rsidRDefault="00AA37D0" w:rsidP="00AA37D0"/>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4"/>
        <w:gridCol w:w="4320"/>
      </w:tblGrid>
      <w:tr w:rsidR="00AA37D0" w:rsidRPr="00B963AF" w14:paraId="4BEAEBF5" w14:textId="77777777" w:rsidTr="00E14A49">
        <w:trPr>
          <w:cantSplit/>
          <w:trHeight w:val="425"/>
        </w:trPr>
        <w:tc>
          <w:tcPr>
            <w:tcW w:w="9714" w:type="dxa"/>
            <w:gridSpan w:val="2"/>
            <w:shd w:val="clear" w:color="auto" w:fill="DEEAF6" w:themeFill="accent1" w:themeFillTint="33"/>
            <w:vAlign w:val="center"/>
          </w:tcPr>
          <w:p w14:paraId="5A06A4BE" w14:textId="77777777" w:rsidR="00AA37D0" w:rsidRPr="000E44FD" w:rsidRDefault="00AA37D0" w:rsidP="000A4FAF">
            <w:pPr>
              <w:spacing w:line="276" w:lineRule="auto"/>
              <w:jc w:val="both"/>
              <w:rPr>
                <w:b/>
                <w:bCs/>
                <w:color w:val="EC8C1D"/>
                <w:sz w:val="24"/>
                <w:szCs w:val="24"/>
              </w:rPr>
            </w:pPr>
            <w:r w:rsidRPr="000E44FD">
              <w:rPr>
                <w:b/>
                <w:bCs/>
                <w:sz w:val="24"/>
                <w:szCs w:val="24"/>
              </w:rPr>
              <w:t>PRIME CONTRACTOR INFORMATION</w:t>
            </w:r>
          </w:p>
        </w:tc>
      </w:tr>
      <w:tr w:rsidR="00AA37D0" w:rsidRPr="00B963AF" w14:paraId="5A8CB3B4" w14:textId="77777777" w:rsidTr="00F47A3F">
        <w:trPr>
          <w:trHeight w:val="425"/>
        </w:trPr>
        <w:tc>
          <w:tcPr>
            <w:tcW w:w="5394" w:type="dxa"/>
            <w:shd w:val="clear" w:color="auto" w:fill="DEEAF6" w:themeFill="accent1" w:themeFillTint="33"/>
            <w:vAlign w:val="center"/>
          </w:tcPr>
          <w:p w14:paraId="0E6AF52B" w14:textId="77777777" w:rsidR="00AA37D0" w:rsidRPr="00F47A3F" w:rsidRDefault="00AA37D0" w:rsidP="000A4FAF">
            <w:pPr>
              <w:spacing w:line="276" w:lineRule="auto"/>
              <w:jc w:val="both"/>
              <w:rPr>
                <w:b/>
                <w:bCs/>
                <w:sz w:val="24"/>
                <w:szCs w:val="24"/>
              </w:rPr>
            </w:pPr>
            <w:r w:rsidRPr="00F47A3F">
              <w:rPr>
                <w:b/>
                <w:bCs/>
                <w:sz w:val="24"/>
                <w:szCs w:val="24"/>
              </w:rPr>
              <w:t>Full Legal Name of Prime Contractor:</w:t>
            </w:r>
          </w:p>
        </w:tc>
        <w:tc>
          <w:tcPr>
            <w:tcW w:w="4320" w:type="dxa"/>
          </w:tcPr>
          <w:p w14:paraId="384C19F6"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2FAB2E55" w14:textId="77777777" w:rsidTr="00F47A3F">
        <w:trPr>
          <w:trHeight w:val="425"/>
        </w:trPr>
        <w:tc>
          <w:tcPr>
            <w:tcW w:w="5394" w:type="dxa"/>
            <w:shd w:val="clear" w:color="auto" w:fill="DEEAF6" w:themeFill="accent1" w:themeFillTint="33"/>
            <w:vAlign w:val="center"/>
          </w:tcPr>
          <w:p w14:paraId="62D6E937" w14:textId="0A43F126" w:rsidR="00AA37D0" w:rsidRPr="00F47A3F" w:rsidRDefault="00AA37D0" w:rsidP="000A4FAF">
            <w:pPr>
              <w:spacing w:line="276" w:lineRule="auto"/>
              <w:jc w:val="both"/>
              <w:rPr>
                <w:b/>
                <w:bCs/>
                <w:sz w:val="24"/>
                <w:szCs w:val="24"/>
              </w:rPr>
            </w:pPr>
            <w:r w:rsidRPr="00F47A3F">
              <w:rPr>
                <w:b/>
                <w:bCs/>
                <w:sz w:val="24"/>
                <w:szCs w:val="24"/>
              </w:rPr>
              <w:t>Registered Business Name or Registered Company Name (if applicable):</w:t>
            </w:r>
          </w:p>
        </w:tc>
        <w:tc>
          <w:tcPr>
            <w:tcW w:w="4320" w:type="dxa"/>
          </w:tcPr>
          <w:p w14:paraId="69BDC13D"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058596EB" w14:textId="77777777" w:rsidTr="00F47A3F">
        <w:trPr>
          <w:trHeight w:val="425"/>
        </w:trPr>
        <w:tc>
          <w:tcPr>
            <w:tcW w:w="5394" w:type="dxa"/>
            <w:shd w:val="clear" w:color="auto" w:fill="DEEAF6" w:themeFill="accent1" w:themeFillTint="33"/>
            <w:vAlign w:val="center"/>
          </w:tcPr>
          <w:p w14:paraId="551D3F4E" w14:textId="77777777" w:rsidR="00AA37D0" w:rsidRPr="00F47A3F" w:rsidRDefault="00AA37D0" w:rsidP="000A4FAF">
            <w:pPr>
              <w:spacing w:line="276" w:lineRule="auto"/>
              <w:jc w:val="both"/>
              <w:rPr>
                <w:b/>
                <w:bCs/>
                <w:sz w:val="24"/>
                <w:szCs w:val="24"/>
              </w:rPr>
            </w:pPr>
            <w:r w:rsidRPr="00F47A3F">
              <w:rPr>
                <w:b/>
                <w:bCs/>
                <w:sz w:val="24"/>
                <w:szCs w:val="24"/>
              </w:rPr>
              <w:t>Registered Business Address (if applicable) or Prime Contractor’s address:</w:t>
            </w:r>
          </w:p>
        </w:tc>
        <w:tc>
          <w:tcPr>
            <w:tcW w:w="4320" w:type="dxa"/>
          </w:tcPr>
          <w:p w14:paraId="5E1277AA"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6B625318" w14:textId="77777777" w:rsidTr="00F47A3F">
        <w:trPr>
          <w:trHeight w:val="425"/>
        </w:trPr>
        <w:tc>
          <w:tcPr>
            <w:tcW w:w="5394" w:type="dxa"/>
            <w:shd w:val="clear" w:color="auto" w:fill="DEEAF6" w:themeFill="accent1" w:themeFillTint="33"/>
            <w:vAlign w:val="center"/>
          </w:tcPr>
          <w:p w14:paraId="70FB66E5" w14:textId="6B86EC6F" w:rsidR="00AA37D0" w:rsidRPr="00F47A3F" w:rsidRDefault="00AA37D0" w:rsidP="000A4FAF">
            <w:pPr>
              <w:spacing w:line="276" w:lineRule="auto"/>
              <w:jc w:val="both"/>
              <w:rPr>
                <w:b/>
                <w:bCs/>
                <w:sz w:val="24"/>
                <w:szCs w:val="24"/>
              </w:rPr>
            </w:pPr>
            <w:r w:rsidRPr="00F47A3F">
              <w:rPr>
                <w:b/>
                <w:bCs/>
                <w:sz w:val="24"/>
                <w:szCs w:val="24"/>
              </w:rPr>
              <w:t>Registered Business Name or Company Registration Number (if applicable):</w:t>
            </w:r>
          </w:p>
        </w:tc>
        <w:tc>
          <w:tcPr>
            <w:tcW w:w="4320" w:type="dxa"/>
          </w:tcPr>
          <w:p w14:paraId="77A761DD" w14:textId="77777777" w:rsidR="00AA37D0" w:rsidRPr="00090679" w:rsidRDefault="00AA37D0" w:rsidP="000A4FAF">
            <w:pPr>
              <w:jc w:val="both"/>
              <w:rPr>
                <w:highlight w:val="lightGray"/>
              </w:rPr>
            </w:pPr>
            <w:r w:rsidRPr="00090679">
              <w:rPr>
                <w:highlight w:val="lightGray"/>
              </w:rPr>
              <w:t>Click here to enter data</w:t>
            </w:r>
          </w:p>
        </w:tc>
      </w:tr>
      <w:tr w:rsidR="00090679" w:rsidRPr="00B963AF" w14:paraId="6C8058E1" w14:textId="77777777" w:rsidTr="00F47A3F">
        <w:trPr>
          <w:trHeight w:val="425"/>
        </w:trPr>
        <w:tc>
          <w:tcPr>
            <w:tcW w:w="5394" w:type="dxa"/>
            <w:shd w:val="clear" w:color="auto" w:fill="DEEAF6" w:themeFill="accent1" w:themeFillTint="33"/>
            <w:vAlign w:val="center"/>
          </w:tcPr>
          <w:p w14:paraId="5CF974D9" w14:textId="79FD9137" w:rsidR="00090679" w:rsidRPr="00F47A3F" w:rsidRDefault="00090679" w:rsidP="000A4FAF">
            <w:pPr>
              <w:spacing w:line="276" w:lineRule="auto"/>
              <w:jc w:val="both"/>
              <w:rPr>
                <w:b/>
                <w:bCs/>
                <w:sz w:val="24"/>
                <w:szCs w:val="24"/>
              </w:rPr>
            </w:pPr>
            <w:r w:rsidRPr="00F47A3F">
              <w:rPr>
                <w:b/>
                <w:bCs/>
                <w:sz w:val="24"/>
                <w:szCs w:val="24"/>
              </w:rPr>
              <w:t>Eircode:</w:t>
            </w:r>
          </w:p>
        </w:tc>
        <w:tc>
          <w:tcPr>
            <w:tcW w:w="4320" w:type="dxa"/>
          </w:tcPr>
          <w:p w14:paraId="69047EC6" w14:textId="77777777" w:rsidR="00090679" w:rsidRPr="00090679" w:rsidRDefault="00090679" w:rsidP="000A4FAF">
            <w:pPr>
              <w:jc w:val="both"/>
              <w:rPr>
                <w:highlight w:val="lightGray"/>
              </w:rPr>
            </w:pPr>
          </w:p>
        </w:tc>
      </w:tr>
      <w:tr w:rsidR="00AA37D0" w:rsidRPr="00B963AF" w14:paraId="077FE019" w14:textId="77777777" w:rsidTr="00F47A3F">
        <w:trPr>
          <w:trHeight w:val="425"/>
        </w:trPr>
        <w:tc>
          <w:tcPr>
            <w:tcW w:w="5394" w:type="dxa"/>
            <w:shd w:val="clear" w:color="auto" w:fill="DEEAF6" w:themeFill="accent1" w:themeFillTint="33"/>
            <w:vAlign w:val="center"/>
          </w:tcPr>
          <w:p w14:paraId="361AAAA4" w14:textId="77777777" w:rsidR="00AA37D0" w:rsidRPr="00F47A3F" w:rsidRDefault="00AA37D0" w:rsidP="000A4FAF">
            <w:pPr>
              <w:spacing w:line="276" w:lineRule="auto"/>
              <w:jc w:val="both"/>
              <w:rPr>
                <w:b/>
                <w:bCs/>
                <w:sz w:val="24"/>
                <w:szCs w:val="24"/>
              </w:rPr>
            </w:pPr>
            <w:r w:rsidRPr="00F47A3F">
              <w:rPr>
                <w:b/>
                <w:bCs/>
                <w:sz w:val="24"/>
                <w:szCs w:val="24"/>
              </w:rPr>
              <w:t>Telephone Number:</w:t>
            </w:r>
          </w:p>
        </w:tc>
        <w:tc>
          <w:tcPr>
            <w:tcW w:w="4320" w:type="dxa"/>
          </w:tcPr>
          <w:p w14:paraId="38113736"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2CA7906E" w14:textId="77777777" w:rsidTr="00F47A3F">
        <w:trPr>
          <w:trHeight w:val="425"/>
        </w:trPr>
        <w:tc>
          <w:tcPr>
            <w:tcW w:w="5394" w:type="dxa"/>
            <w:shd w:val="clear" w:color="auto" w:fill="DEEAF6" w:themeFill="accent1" w:themeFillTint="33"/>
            <w:vAlign w:val="center"/>
          </w:tcPr>
          <w:p w14:paraId="4FC4CB84" w14:textId="77777777" w:rsidR="00AA37D0" w:rsidRPr="00F47A3F" w:rsidRDefault="00AA37D0" w:rsidP="000A4FAF">
            <w:pPr>
              <w:spacing w:line="276" w:lineRule="auto"/>
              <w:jc w:val="both"/>
              <w:rPr>
                <w:b/>
                <w:bCs/>
                <w:sz w:val="24"/>
                <w:szCs w:val="24"/>
              </w:rPr>
            </w:pPr>
            <w:r w:rsidRPr="00F47A3F">
              <w:rPr>
                <w:b/>
                <w:bCs/>
                <w:sz w:val="24"/>
                <w:szCs w:val="24"/>
              </w:rPr>
              <w:t>Email Address:</w:t>
            </w:r>
          </w:p>
        </w:tc>
        <w:tc>
          <w:tcPr>
            <w:tcW w:w="4320" w:type="dxa"/>
          </w:tcPr>
          <w:p w14:paraId="4BC055C7"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17D95630" w14:textId="77777777" w:rsidTr="00F47A3F">
        <w:trPr>
          <w:trHeight w:val="425"/>
        </w:trPr>
        <w:tc>
          <w:tcPr>
            <w:tcW w:w="5394" w:type="dxa"/>
            <w:shd w:val="clear" w:color="auto" w:fill="DEEAF6" w:themeFill="accent1" w:themeFillTint="33"/>
            <w:vAlign w:val="center"/>
          </w:tcPr>
          <w:p w14:paraId="335C9D56" w14:textId="32294FEB" w:rsidR="00AA37D0" w:rsidRPr="00F47A3F" w:rsidRDefault="00AA37D0" w:rsidP="000A4FAF">
            <w:pPr>
              <w:spacing w:line="276" w:lineRule="auto"/>
              <w:jc w:val="both"/>
              <w:rPr>
                <w:b/>
                <w:bCs/>
                <w:sz w:val="24"/>
                <w:szCs w:val="24"/>
              </w:rPr>
            </w:pPr>
            <w:r w:rsidRPr="00F47A3F">
              <w:rPr>
                <w:b/>
                <w:bCs/>
                <w:sz w:val="24"/>
                <w:szCs w:val="24"/>
              </w:rPr>
              <w:t>Lead Contact Name for Prime Contractor:</w:t>
            </w:r>
          </w:p>
        </w:tc>
        <w:tc>
          <w:tcPr>
            <w:tcW w:w="4320" w:type="dxa"/>
          </w:tcPr>
          <w:p w14:paraId="030CA9C3"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4088EFA9" w14:textId="77777777" w:rsidTr="00F47A3F">
        <w:trPr>
          <w:trHeight w:val="425"/>
        </w:trPr>
        <w:tc>
          <w:tcPr>
            <w:tcW w:w="5394" w:type="dxa"/>
            <w:shd w:val="clear" w:color="auto" w:fill="DEEAF6" w:themeFill="accent1" w:themeFillTint="33"/>
            <w:vAlign w:val="center"/>
          </w:tcPr>
          <w:p w14:paraId="07CC39B3" w14:textId="77777777" w:rsidR="00AA37D0" w:rsidRPr="00F47A3F" w:rsidRDefault="00AA37D0" w:rsidP="000A4FAF">
            <w:pPr>
              <w:spacing w:line="276" w:lineRule="auto"/>
              <w:jc w:val="both"/>
              <w:rPr>
                <w:b/>
                <w:bCs/>
                <w:sz w:val="24"/>
                <w:szCs w:val="24"/>
              </w:rPr>
            </w:pPr>
            <w:r w:rsidRPr="00F47A3F">
              <w:rPr>
                <w:b/>
                <w:bCs/>
                <w:sz w:val="24"/>
                <w:szCs w:val="24"/>
              </w:rPr>
              <w:t>Lead Contact Telephone Number:</w:t>
            </w:r>
          </w:p>
        </w:tc>
        <w:tc>
          <w:tcPr>
            <w:tcW w:w="4320" w:type="dxa"/>
          </w:tcPr>
          <w:p w14:paraId="40CE2C5E"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1059D97B" w14:textId="77777777" w:rsidTr="00F47A3F">
        <w:trPr>
          <w:trHeight w:val="425"/>
        </w:trPr>
        <w:tc>
          <w:tcPr>
            <w:tcW w:w="5394" w:type="dxa"/>
            <w:shd w:val="clear" w:color="auto" w:fill="DEEAF6" w:themeFill="accent1" w:themeFillTint="33"/>
            <w:vAlign w:val="center"/>
          </w:tcPr>
          <w:p w14:paraId="605EF43E" w14:textId="77777777" w:rsidR="00AA37D0" w:rsidRPr="00F47A3F" w:rsidRDefault="00AA37D0" w:rsidP="000A4FAF">
            <w:pPr>
              <w:spacing w:line="276" w:lineRule="auto"/>
              <w:jc w:val="both"/>
              <w:rPr>
                <w:b/>
                <w:bCs/>
                <w:sz w:val="24"/>
                <w:szCs w:val="24"/>
              </w:rPr>
            </w:pPr>
            <w:r w:rsidRPr="00F47A3F">
              <w:rPr>
                <w:b/>
                <w:bCs/>
                <w:sz w:val="24"/>
                <w:szCs w:val="24"/>
              </w:rPr>
              <w:t>Lead Contact Email Address:</w:t>
            </w:r>
          </w:p>
        </w:tc>
        <w:tc>
          <w:tcPr>
            <w:tcW w:w="4320" w:type="dxa"/>
          </w:tcPr>
          <w:p w14:paraId="35CCE429"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7E596B84" w14:textId="77777777" w:rsidTr="00F47A3F">
        <w:trPr>
          <w:trHeight w:val="425"/>
        </w:trPr>
        <w:tc>
          <w:tcPr>
            <w:tcW w:w="5394" w:type="dxa"/>
            <w:shd w:val="clear" w:color="auto" w:fill="DEEAF6" w:themeFill="accent1" w:themeFillTint="33"/>
            <w:vAlign w:val="center"/>
          </w:tcPr>
          <w:p w14:paraId="61F8FC54" w14:textId="77777777" w:rsidR="00AA37D0" w:rsidRPr="00F47A3F" w:rsidRDefault="00AA37D0" w:rsidP="000A4FAF">
            <w:pPr>
              <w:spacing w:line="276" w:lineRule="auto"/>
              <w:jc w:val="both"/>
              <w:rPr>
                <w:b/>
                <w:bCs/>
                <w:sz w:val="24"/>
                <w:szCs w:val="24"/>
              </w:rPr>
            </w:pPr>
            <w:r w:rsidRPr="00F47A3F">
              <w:rPr>
                <w:b/>
                <w:bCs/>
                <w:sz w:val="24"/>
                <w:szCs w:val="24"/>
              </w:rPr>
              <w:t>Backup Contact Name in the event that the Lead Contact is not available:</w:t>
            </w:r>
          </w:p>
        </w:tc>
        <w:tc>
          <w:tcPr>
            <w:tcW w:w="4320" w:type="dxa"/>
          </w:tcPr>
          <w:p w14:paraId="27F508A5"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50CBCA60" w14:textId="77777777" w:rsidTr="00F47A3F">
        <w:trPr>
          <w:trHeight w:val="425"/>
        </w:trPr>
        <w:tc>
          <w:tcPr>
            <w:tcW w:w="5394" w:type="dxa"/>
            <w:shd w:val="clear" w:color="auto" w:fill="DEEAF6" w:themeFill="accent1" w:themeFillTint="33"/>
            <w:vAlign w:val="center"/>
          </w:tcPr>
          <w:p w14:paraId="477EB564" w14:textId="77777777" w:rsidR="00AA37D0" w:rsidRPr="00F47A3F" w:rsidRDefault="00AA37D0" w:rsidP="000A4FAF">
            <w:pPr>
              <w:spacing w:line="276" w:lineRule="auto"/>
              <w:jc w:val="both"/>
              <w:rPr>
                <w:b/>
                <w:bCs/>
                <w:sz w:val="24"/>
                <w:szCs w:val="24"/>
              </w:rPr>
            </w:pPr>
            <w:r w:rsidRPr="00F47A3F">
              <w:rPr>
                <w:b/>
                <w:bCs/>
                <w:sz w:val="24"/>
                <w:szCs w:val="24"/>
              </w:rPr>
              <w:t>Backup Contact Telephone Number:</w:t>
            </w:r>
          </w:p>
        </w:tc>
        <w:tc>
          <w:tcPr>
            <w:tcW w:w="4320" w:type="dxa"/>
          </w:tcPr>
          <w:p w14:paraId="6301A2B4"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181494A2" w14:textId="77777777" w:rsidTr="00F47A3F">
        <w:trPr>
          <w:trHeight w:val="425"/>
        </w:trPr>
        <w:tc>
          <w:tcPr>
            <w:tcW w:w="5394" w:type="dxa"/>
            <w:shd w:val="clear" w:color="auto" w:fill="DEEAF6" w:themeFill="accent1" w:themeFillTint="33"/>
            <w:vAlign w:val="center"/>
          </w:tcPr>
          <w:p w14:paraId="351FAFCC" w14:textId="77777777" w:rsidR="00AA37D0" w:rsidRPr="00F47A3F" w:rsidRDefault="00AA37D0" w:rsidP="000A4FAF">
            <w:pPr>
              <w:spacing w:line="276" w:lineRule="auto"/>
              <w:jc w:val="both"/>
              <w:rPr>
                <w:b/>
                <w:bCs/>
                <w:sz w:val="24"/>
                <w:szCs w:val="24"/>
              </w:rPr>
            </w:pPr>
            <w:r w:rsidRPr="00F47A3F">
              <w:rPr>
                <w:b/>
                <w:bCs/>
                <w:sz w:val="24"/>
                <w:szCs w:val="24"/>
              </w:rPr>
              <w:t>Backup Contact Email Address:</w:t>
            </w:r>
          </w:p>
        </w:tc>
        <w:tc>
          <w:tcPr>
            <w:tcW w:w="4320" w:type="dxa"/>
          </w:tcPr>
          <w:p w14:paraId="1BA806AB"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16A5DF18" w14:textId="77777777" w:rsidTr="00F47A3F">
        <w:trPr>
          <w:trHeight w:val="425"/>
        </w:trPr>
        <w:tc>
          <w:tcPr>
            <w:tcW w:w="5394" w:type="dxa"/>
            <w:shd w:val="clear" w:color="auto" w:fill="DEEAF6" w:themeFill="accent1" w:themeFillTint="33"/>
            <w:vAlign w:val="center"/>
          </w:tcPr>
          <w:p w14:paraId="6896BB67" w14:textId="6D92EF3C" w:rsidR="00AA37D0" w:rsidRPr="00F47A3F" w:rsidRDefault="00AA37D0" w:rsidP="000A4FAF">
            <w:pPr>
              <w:spacing w:line="276" w:lineRule="auto"/>
              <w:jc w:val="both"/>
              <w:rPr>
                <w:b/>
                <w:bCs/>
                <w:sz w:val="24"/>
                <w:szCs w:val="24"/>
              </w:rPr>
            </w:pPr>
            <w:r w:rsidRPr="00F47A3F">
              <w:rPr>
                <w:b/>
                <w:bCs/>
                <w:sz w:val="24"/>
                <w:szCs w:val="24"/>
              </w:rPr>
              <w:t>VAT Number:</w:t>
            </w:r>
          </w:p>
        </w:tc>
        <w:tc>
          <w:tcPr>
            <w:tcW w:w="4320" w:type="dxa"/>
          </w:tcPr>
          <w:p w14:paraId="79A0533A"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6AC07B59" w14:textId="77777777" w:rsidTr="00F47A3F">
        <w:trPr>
          <w:trHeight w:val="425"/>
        </w:trPr>
        <w:tc>
          <w:tcPr>
            <w:tcW w:w="5394" w:type="dxa"/>
            <w:shd w:val="clear" w:color="auto" w:fill="DEEAF6" w:themeFill="accent1" w:themeFillTint="33"/>
            <w:vAlign w:val="center"/>
          </w:tcPr>
          <w:p w14:paraId="746C5B7B" w14:textId="77777777" w:rsidR="00AA37D0" w:rsidRPr="00F47A3F" w:rsidRDefault="00AA37D0" w:rsidP="000A4FAF">
            <w:pPr>
              <w:spacing w:line="276" w:lineRule="auto"/>
              <w:jc w:val="both"/>
              <w:rPr>
                <w:b/>
                <w:bCs/>
                <w:sz w:val="24"/>
                <w:szCs w:val="24"/>
              </w:rPr>
            </w:pPr>
            <w:r w:rsidRPr="00F47A3F">
              <w:rPr>
                <w:b/>
                <w:bCs/>
                <w:sz w:val="24"/>
                <w:szCs w:val="24"/>
              </w:rPr>
              <w:t>How long has the Consortia traded under this name (if applicable):</w:t>
            </w:r>
          </w:p>
        </w:tc>
        <w:tc>
          <w:tcPr>
            <w:tcW w:w="4320" w:type="dxa"/>
          </w:tcPr>
          <w:p w14:paraId="7BFE6DA0"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0C27E566" w14:textId="77777777" w:rsidTr="00F47A3F">
        <w:trPr>
          <w:trHeight w:val="425"/>
        </w:trPr>
        <w:tc>
          <w:tcPr>
            <w:tcW w:w="5394" w:type="dxa"/>
            <w:shd w:val="clear" w:color="auto" w:fill="DEEAF6" w:themeFill="accent1" w:themeFillTint="33"/>
            <w:vAlign w:val="center"/>
          </w:tcPr>
          <w:p w14:paraId="7548F8A5" w14:textId="77777777" w:rsidR="00AA37D0" w:rsidRPr="00F47A3F" w:rsidRDefault="00AA37D0" w:rsidP="000A4FAF">
            <w:pPr>
              <w:spacing w:line="276" w:lineRule="auto"/>
              <w:jc w:val="both"/>
              <w:rPr>
                <w:b/>
                <w:bCs/>
                <w:sz w:val="24"/>
                <w:szCs w:val="24"/>
              </w:rPr>
            </w:pPr>
            <w:r w:rsidRPr="00F47A3F">
              <w:rPr>
                <w:b/>
                <w:bCs/>
                <w:sz w:val="24"/>
                <w:szCs w:val="24"/>
              </w:rPr>
              <w:t>Date of Registration (if applicable):</w:t>
            </w:r>
          </w:p>
        </w:tc>
        <w:tc>
          <w:tcPr>
            <w:tcW w:w="4320" w:type="dxa"/>
          </w:tcPr>
          <w:p w14:paraId="0B77C0B0"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00085D6A" w14:textId="77777777" w:rsidTr="00F47A3F">
        <w:trPr>
          <w:trHeight w:val="425"/>
        </w:trPr>
        <w:tc>
          <w:tcPr>
            <w:tcW w:w="5394" w:type="dxa"/>
            <w:shd w:val="clear" w:color="auto" w:fill="DEEAF6" w:themeFill="accent1" w:themeFillTint="33"/>
            <w:vAlign w:val="center"/>
          </w:tcPr>
          <w:p w14:paraId="71983C24" w14:textId="77777777" w:rsidR="00AA37D0" w:rsidRPr="00F47A3F" w:rsidRDefault="00AA37D0" w:rsidP="000A4FAF">
            <w:pPr>
              <w:spacing w:line="276" w:lineRule="auto"/>
              <w:jc w:val="both"/>
              <w:rPr>
                <w:b/>
                <w:bCs/>
                <w:sz w:val="24"/>
                <w:szCs w:val="24"/>
              </w:rPr>
            </w:pPr>
            <w:r w:rsidRPr="00F47A3F">
              <w:rPr>
                <w:b/>
                <w:bCs/>
                <w:sz w:val="24"/>
                <w:szCs w:val="24"/>
              </w:rPr>
              <w:t>Country of Registration (if applicable):</w:t>
            </w:r>
          </w:p>
        </w:tc>
        <w:tc>
          <w:tcPr>
            <w:tcW w:w="4320" w:type="dxa"/>
          </w:tcPr>
          <w:p w14:paraId="784812DB" w14:textId="77777777" w:rsidR="00AA37D0" w:rsidRPr="00090679" w:rsidRDefault="00AA37D0" w:rsidP="000A4FAF">
            <w:pPr>
              <w:jc w:val="both"/>
              <w:rPr>
                <w:highlight w:val="lightGray"/>
              </w:rPr>
            </w:pPr>
            <w:r w:rsidRPr="00090679">
              <w:rPr>
                <w:highlight w:val="lightGray"/>
              </w:rPr>
              <w:t>Click here to enter data</w:t>
            </w:r>
          </w:p>
        </w:tc>
      </w:tr>
      <w:tr w:rsidR="00AA37D0" w:rsidRPr="00B963AF" w14:paraId="5A95BA65" w14:textId="77777777" w:rsidTr="00F47A3F">
        <w:trPr>
          <w:trHeight w:val="274"/>
        </w:trPr>
        <w:tc>
          <w:tcPr>
            <w:tcW w:w="5394" w:type="dxa"/>
            <w:shd w:val="clear" w:color="auto" w:fill="DEEAF6" w:themeFill="accent1" w:themeFillTint="33"/>
            <w:vAlign w:val="center"/>
          </w:tcPr>
          <w:p w14:paraId="5BF456BD" w14:textId="77777777" w:rsidR="00AA37D0" w:rsidRPr="00F47A3F" w:rsidRDefault="00AA37D0" w:rsidP="000A4FAF">
            <w:pPr>
              <w:jc w:val="both"/>
              <w:rPr>
                <w:b/>
                <w:bCs/>
                <w:sz w:val="24"/>
                <w:szCs w:val="24"/>
              </w:rPr>
            </w:pPr>
            <w:r w:rsidRPr="00F47A3F">
              <w:rPr>
                <w:b/>
                <w:bCs/>
                <w:sz w:val="24"/>
                <w:szCs w:val="24"/>
              </w:rPr>
              <w:t>Legal Status, if applicable, (e.g. Limited Company, Partnership, Sole Trader etc.):</w:t>
            </w:r>
          </w:p>
        </w:tc>
        <w:tc>
          <w:tcPr>
            <w:tcW w:w="4320" w:type="dxa"/>
          </w:tcPr>
          <w:p w14:paraId="47B08972" w14:textId="77777777" w:rsidR="00AA37D0" w:rsidRPr="00090679" w:rsidRDefault="00AA37D0" w:rsidP="000A4FAF">
            <w:pPr>
              <w:jc w:val="both"/>
              <w:rPr>
                <w:highlight w:val="lightGray"/>
              </w:rPr>
            </w:pPr>
            <w:r w:rsidRPr="00090679">
              <w:rPr>
                <w:highlight w:val="lightGray"/>
              </w:rPr>
              <w:t>Click here to enter data</w:t>
            </w:r>
          </w:p>
        </w:tc>
      </w:tr>
    </w:tbl>
    <w:p w14:paraId="2D829E6B" w14:textId="77777777" w:rsidR="00AA37D0" w:rsidRDefault="00AA37D0" w:rsidP="00AA37D0"/>
    <w:p w14:paraId="07044BB6" w14:textId="77777777" w:rsidR="00AA37D0" w:rsidRDefault="00AA37D0" w:rsidP="00AA37D0"/>
    <w:p w14:paraId="4AD93A9E" w14:textId="0E510F9E" w:rsidR="00AA37D0" w:rsidRDefault="00AA37D0" w:rsidP="00AA37D0"/>
    <w:p w14:paraId="56D0E15C" w14:textId="6450362A" w:rsidR="0095364A" w:rsidRDefault="0095364A" w:rsidP="00AA37D0"/>
    <w:tbl>
      <w:tblPr>
        <w:tblW w:w="105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4"/>
        <w:gridCol w:w="5100"/>
        <w:gridCol w:w="2948"/>
      </w:tblGrid>
      <w:tr w:rsidR="0095364A" w:rsidRPr="00B963AF" w14:paraId="13A19467" w14:textId="7FC709F0" w:rsidTr="00056CF7">
        <w:tc>
          <w:tcPr>
            <w:tcW w:w="2514" w:type="dxa"/>
            <w:shd w:val="clear" w:color="auto" w:fill="DEEAF6" w:themeFill="accent1" w:themeFillTint="33"/>
          </w:tcPr>
          <w:p w14:paraId="2364BA3B" w14:textId="77777777" w:rsidR="0095364A" w:rsidRPr="00090679" w:rsidRDefault="0095364A" w:rsidP="00F40EDC">
            <w:pPr>
              <w:rPr>
                <w:b/>
                <w:bCs/>
              </w:rPr>
            </w:pPr>
            <w:r w:rsidRPr="00090679">
              <w:rPr>
                <w:b/>
                <w:bCs/>
                <w:sz w:val="24"/>
                <w:szCs w:val="24"/>
              </w:rPr>
              <w:t>Full Legal Name of Subcontractor(s) or Consortium Member(s)</w:t>
            </w:r>
          </w:p>
        </w:tc>
        <w:tc>
          <w:tcPr>
            <w:tcW w:w="5100" w:type="dxa"/>
            <w:shd w:val="clear" w:color="auto" w:fill="DEEAF6" w:themeFill="accent1" w:themeFillTint="33"/>
          </w:tcPr>
          <w:p w14:paraId="6A492872" w14:textId="77777777" w:rsidR="0095364A" w:rsidRPr="00090679" w:rsidRDefault="0095364A" w:rsidP="00F40EDC">
            <w:pPr>
              <w:rPr>
                <w:b/>
                <w:bCs/>
              </w:rPr>
            </w:pPr>
            <w:r w:rsidRPr="00090679">
              <w:rPr>
                <w:b/>
                <w:bCs/>
                <w:sz w:val="24"/>
                <w:szCs w:val="24"/>
              </w:rPr>
              <w:t>Description of the role to be fulfilled by each Subcontractor and/or Consortium Member</w:t>
            </w:r>
          </w:p>
        </w:tc>
        <w:tc>
          <w:tcPr>
            <w:tcW w:w="2948" w:type="dxa"/>
            <w:shd w:val="clear" w:color="auto" w:fill="DEEAF6" w:themeFill="accent1" w:themeFillTint="33"/>
          </w:tcPr>
          <w:p w14:paraId="11D549E1" w14:textId="551745C6" w:rsidR="0095364A" w:rsidRPr="00090679" w:rsidRDefault="0095364A" w:rsidP="00F40EDC">
            <w:pPr>
              <w:rPr>
                <w:b/>
                <w:bCs/>
                <w:sz w:val="24"/>
                <w:szCs w:val="24"/>
              </w:rPr>
            </w:pPr>
            <w:r w:rsidRPr="00090679">
              <w:rPr>
                <w:b/>
                <w:bCs/>
                <w:sz w:val="24"/>
                <w:szCs w:val="24"/>
              </w:rPr>
              <w:t>Has ESPD been submitted</w:t>
            </w:r>
            <w:r w:rsidR="00056CF7" w:rsidRPr="00090679">
              <w:rPr>
                <w:b/>
                <w:bCs/>
                <w:sz w:val="24"/>
                <w:szCs w:val="24"/>
              </w:rPr>
              <w:t xml:space="preserve"> for Subcontractor(s) or Consortium Member(s)</w:t>
            </w:r>
            <w:r w:rsidRPr="00090679">
              <w:rPr>
                <w:b/>
                <w:bCs/>
                <w:sz w:val="24"/>
                <w:szCs w:val="24"/>
              </w:rPr>
              <w:t>? Y/N</w:t>
            </w:r>
          </w:p>
        </w:tc>
      </w:tr>
      <w:tr w:rsidR="00090679" w:rsidRPr="00B963AF" w14:paraId="370836BF" w14:textId="3E8002CC" w:rsidTr="00056CF7">
        <w:trPr>
          <w:trHeight w:val="931"/>
        </w:trPr>
        <w:tc>
          <w:tcPr>
            <w:tcW w:w="2514" w:type="dxa"/>
          </w:tcPr>
          <w:p w14:paraId="38C6F7FA" w14:textId="77777777" w:rsidR="00090679" w:rsidRPr="00ED67D4" w:rsidRDefault="00090679" w:rsidP="00ED67D4">
            <w:pPr>
              <w:rPr>
                <w:highlight w:val="lightGray"/>
              </w:rPr>
            </w:pPr>
            <w:r w:rsidRPr="00ED67D4">
              <w:rPr>
                <w:highlight w:val="lightGray"/>
              </w:rPr>
              <w:t>1.</w:t>
            </w:r>
            <w:r w:rsidRPr="00ED67D4">
              <w:rPr>
                <w:i/>
                <w:iCs/>
                <w:sz w:val="24"/>
                <w:szCs w:val="24"/>
                <w:highlight w:val="lightGray"/>
              </w:rPr>
              <w:t xml:space="preserve"> </w:t>
            </w:r>
            <w:r w:rsidRPr="00ED67D4">
              <w:rPr>
                <w:highlight w:val="lightGray"/>
              </w:rPr>
              <w:t>Click here to enter data</w:t>
            </w:r>
          </w:p>
        </w:tc>
        <w:tc>
          <w:tcPr>
            <w:tcW w:w="5100" w:type="dxa"/>
          </w:tcPr>
          <w:p w14:paraId="44241361" w14:textId="77777777" w:rsidR="00090679" w:rsidRPr="00ED67D4" w:rsidRDefault="00090679" w:rsidP="00ED67D4">
            <w:pPr>
              <w:rPr>
                <w:highlight w:val="lightGray"/>
              </w:rPr>
            </w:pPr>
            <w:r w:rsidRPr="00ED67D4">
              <w:rPr>
                <w:highlight w:val="lightGray"/>
              </w:rPr>
              <w:t>Click here to enter data</w:t>
            </w:r>
          </w:p>
        </w:tc>
        <w:tc>
          <w:tcPr>
            <w:tcW w:w="2948" w:type="dxa"/>
          </w:tcPr>
          <w:p w14:paraId="4FF81F94" w14:textId="6E7ABC6B" w:rsidR="00090679" w:rsidRPr="00ED67D4" w:rsidRDefault="00090679" w:rsidP="00ED67D4">
            <w:pPr>
              <w:rPr>
                <w:color w:val="808080"/>
                <w:highlight w:val="lightGray"/>
              </w:rPr>
            </w:pPr>
            <w:r w:rsidRPr="00ED67D4">
              <w:rPr>
                <w:highlight w:val="lightGray"/>
              </w:rPr>
              <w:t>Click here to enter data</w:t>
            </w:r>
          </w:p>
        </w:tc>
      </w:tr>
      <w:tr w:rsidR="00090679" w:rsidRPr="00B963AF" w14:paraId="0EC979AE" w14:textId="7CE057F0" w:rsidTr="00056CF7">
        <w:trPr>
          <w:trHeight w:val="931"/>
        </w:trPr>
        <w:tc>
          <w:tcPr>
            <w:tcW w:w="2514" w:type="dxa"/>
          </w:tcPr>
          <w:p w14:paraId="5129144E" w14:textId="77777777" w:rsidR="00090679" w:rsidRPr="00ED67D4" w:rsidRDefault="00090679" w:rsidP="00ED67D4">
            <w:pPr>
              <w:rPr>
                <w:highlight w:val="lightGray"/>
              </w:rPr>
            </w:pPr>
            <w:r w:rsidRPr="00ED67D4">
              <w:rPr>
                <w:highlight w:val="lightGray"/>
              </w:rPr>
              <w:t>2.</w:t>
            </w:r>
            <w:r w:rsidRPr="00ED67D4">
              <w:rPr>
                <w:i/>
                <w:iCs/>
                <w:sz w:val="24"/>
                <w:szCs w:val="24"/>
                <w:highlight w:val="lightGray"/>
              </w:rPr>
              <w:t xml:space="preserve"> </w:t>
            </w:r>
            <w:r w:rsidRPr="00ED67D4">
              <w:rPr>
                <w:highlight w:val="lightGray"/>
              </w:rPr>
              <w:t>Click here to enter data</w:t>
            </w:r>
          </w:p>
        </w:tc>
        <w:tc>
          <w:tcPr>
            <w:tcW w:w="5100" w:type="dxa"/>
          </w:tcPr>
          <w:p w14:paraId="2FFCC2CA" w14:textId="77777777" w:rsidR="00090679" w:rsidRPr="00ED67D4" w:rsidRDefault="00090679" w:rsidP="00ED67D4">
            <w:pPr>
              <w:rPr>
                <w:highlight w:val="lightGray"/>
              </w:rPr>
            </w:pPr>
            <w:r w:rsidRPr="00ED67D4">
              <w:rPr>
                <w:highlight w:val="lightGray"/>
              </w:rPr>
              <w:t>Click here to enter data</w:t>
            </w:r>
          </w:p>
        </w:tc>
        <w:tc>
          <w:tcPr>
            <w:tcW w:w="2948" w:type="dxa"/>
          </w:tcPr>
          <w:p w14:paraId="459A96F6" w14:textId="759B3E5F" w:rsidR="00090679" w:rsidRPr="00ED67D4" w:rsidRDefault="00090679" w:rsidP="00ED67D4">
            <w:pPr>
              <w:rPr>
                <w:color w:val="808080"/>
                <w:highlight w:val="lightGray"/>
              </w:rPr>
            </w:pPr>
            <w:r w:rsidRPr="00ED67D4">
              <w:rPr>
                <w:highlight w:val="lightGray"/>
              </w:rPr>
              <w:t>Click here to enter data</w:t>
            </w:r>
          </w:p>
        </w:tc>
      </w:tr>
      <w:tr w:rsidR="00090679" w:rsidRPr="00B963AF" w14:paraId="294CDC5A" w14:textId="569E301C" w:rsidTr="00056CF7">
        <w:trPr>
          <w:trHeight w:val="931"/>
        </w:trPr>
        <w:tc>
          <w:tcPr>
            <w:tcW w:w="2514" w:type="dxa"/>
          </w:tcPr>
          <w:p w14:paraId="624DC7D3" w14:textId="77777777" w:rsidR="00090679" w:rsidRPr="00ED67D4" w:rsidRDefault="00090679" w:rsidP="00ED67D4">
            <w:pPr>
              <w:rPr>
                <w:highlight w:val="lightGray"/>
              </w:rPr>
            </w:pPr>
            <w:r w:rsidRPr="00ED67D4">
              <w:rPr>
                <w:highlight w:val="lightGray"/>
              </w:rPr>
              <w:t>3.</w:t>
            </w:r>
            <w:r w:rsidRPr="00ED67D4">
              <w:rPr>
                <w:i/>
                <w:iCs/>
                <w:sz w:val="24"/>
                <w:szCs w:val="24"/>
                <w:highlight w:val="lightGray"/>
              </w:rPr>
              <w:t xml:space="preserve"> </w:t>
            </w:r>
            <w:r w:rsidRPr="00ED67D4">
              <w:rPr>
                <w:highlight w:val="lightGray"/>
              </w:rPr>
              <w:t>Click here to enter data</w:t>
            </w:r>
          </w:p>
        </w:tc>
        <w:tc>
          <w:tcPr>
            <w:tcW w:w="5100" w:type="dxa"/>
          </w:tcPr>
          <w:p w14:paraId="5CF7CBA8" w14:textId="77777777" w:rsidR="00090679" w:rsidRPr="00ED67D4" w:rsidRDefault="00090679" w:rsidP="00ED67D4">
            <w:pPr>
              <w:rPr>
                <w:highlight w:val="lightGray"/>
              </w:rPr>
            </w:pPr>
            <w:r w:rsidRPr="00ED67D4">
              <w:rPr>
                <w:highlight w:val="lightGray"/>
              </w:rPr>
              <w:t>Click here to enter data</w:t>
            </w:r>
          </w:p>
        </w:tc>
        <w:tc>
          <w:tcPr>
            <w:tcW w:w="2948" w:type="dxa"/>
          </w:tcPr>
          <w:p w14:paraId="0DA88CB9" w14:textId="5FB4A9D6" w:rsidR="00090679" w:rsidRPr="00ED67D4" w:rsidRDefault="00090679" w:rsidP="00ED67D4">
            <w:pPr>
              <w:rPr>
                <w:color w:val="808080"/>
                <w:highlight w:val="lightGray"/>
              </w:rPr>
            </w:pPr>
            <w:r w:rsidRPr="00ED67D4">
              <w:rPr>
                <w:highlight w:val="lightGray"/>
              </w:rPr>
              <w:t>Click here to enter data</w:t>
            </w:r>
          </w:p>
        </w:tc>
      </w:tr>
    </w:tbl>
    <w:p w14:paraId="743ADFDE" w14:textId="77777777" w:rsidR="0095364A" w:rsidRDefault="0095364A" w:rsidP="00AA37D0"/>
    <w:p w14:paraId="781843A9" w14:textId="55E89C22" w:rsidR="00090679" w:rsidRPr="00090679" w:rsidRDefault="00090679" w:rsidP="00AA37D0">
      <w:pPr>
        <w:rPr>
          <w:color w:val="C00000"/>
        </w:rPr>
      </w:pPr>
      <w:r w:rsidRPr="00090679">
        <w:rPr>
          <w:b/>
          <w:bCs/>
          <w:color w:val="C00000"/>
        </w:rPr>
        <w:t>Expand lines as necessary</w:t>
      </w:r>
    </w:p>
    <w:p w14:paraId="0AAA8D67" w14:textId="77777777" w:rsidR="00AA37D0" w:rsidRDefault="00AA37D0" w:rsidP="00AA37D0"/>
    <w:p w14:paraId="4BFF5F44" w14:textId="77777777" w:rsidR="00AA37D0" w:rsidRDefault="00AA37D0" w:rsidP="00AA37D0"/>
    <w:p w14:paraId="1EF68C0C" w14:textId="77777777" w:rsidR="00AA37D0" w:rsidRDefault="00AA37D0" w:rsidP="00AA37D0"/>
    <w:p w14:paraId="736761C0" w14:textId="77777777" w:rsidR="00AA37D0" w:rsidRDefault="00AA37D0" w:rsidP="00AA37D0"/>
    <w:p w14:paraId="601E0832" w14:textId="77777777" w:rsidR="00AA37D0" w:rsidRDefault="00AA37D0" w:rsidP="00AA37D0"/>
    <w:p w14:paraId="7B2D5355" w14:textId="77777777" w:rsidR="00AA37D0" w:rsidRDefault="00AA37D0" w:rsidP="00AA37D0"/>
    <w:p w14:paraId="14E2D6AC" w14:textId="77777777" w:rsidR="00AA37D0" w:rsidRDefault="00AA37D0" w:rsidP="00AA37D0"/>
    <w:p w14:paraId="5D524273" w14:textId="77777777" w:rsidR="00AA37D0" w:rsidRDefault="00AA37D0" w:rsidP="00AA37D0"/>
    <w:p w14:paraId="37CC17EF" w14:textId="77777777" w:rsidR="00AA37D0" w:rsidRDefault="00AA37D0" w:rsidP="00AA37D0"/>
    <w:p w14:paraId="2BBF03B7" w14:textId="77777777" w:rsidR="00AA37D0" w:rsidRDefault="00AA37D0" w:rsidP="00AA37D0"/>
    <w:p w14:paraId="59FE5FCA" w14:textId="77777777" w:rsidR="00AA37D0" w:rsidRDefault="00AA37D0" w:rsidP="00AA37D0"/>
    <w:p w14:paraId="0EADC032" w14:textId="77777777" w:rsidR="00AA37D0" w:rsidRDefault="00AA37D0" w:rsidP="00AA37D0"/>
    <w:p w14:paraId="3AB302A6" w14:textId="77777777" w:rsidR="00AA37D0" w:rsidRDefault="00AA37D0" w:rsidP="00AA37D0"/>
    <w:p w14:paraId="007974E6" w14:textId="77777777" w:rsidR="00AA37D0" w:rsidRDefault="00AA37D0" w:rsidP="00AA37D0"/>
    <w:p w14:paraId="4E863FD2" w14:textId="77777777" w:rsidR="00AA37D0" w:rsidRDefault="00AA37D0" w:rsidP="00AA37D0"/>
    <w:p w14:paraId="0F4B31D6" w14:textId="77777777" w:rsidR="00AA37D0" w:rsidRDefault="00AA37D0" w:rsidP="00AA37D0"/>
    <w:p w14:paraId="52C395D0" w14:textId="77777777" w:rsidR="00AA37D0" w:rsidRDefault="00AA37D0" w:rsidP="00AA37D0"/>
    <w:p w14:paraId="345739CF" w14:textId="77777777" w:rsidR="00AA37D0" w:rsidRDefault="00AA37D0" w:rsidP="00AA37D0"/>
    <w:p w14:paraId="11518D99" w14:textId="77777777" w:rsidR="00AA37D0" w:rsidRDefault="00AA37D0" w:rsidP="00AA37D0"/>
    <w:p w14:paraId="00B1E06E" w14:textId="77777777" w:rsidR="00AA37D0" w:rsidRDefault="00AA37D0" w:rsidP="00AA37D0"/>
    <w:p w14:paraId="42FB9821" w14:textId="77777777" w:rsidR="00AA37D0" w:rsidRDefault="00AA37D0" w:rsidP="00AA37D0"/>
    <w:p w14:paraId="4907FE5C" w14:textId="77777777" w:rsidR="00AA37D0" w:rsidRDefault="00AA37D0" w:rsidP="00AA37D0"/>
    <w:p w14:paraId="52B5E297" w14:textId="77777777" w:rsidR="00AA37D0" w:rsidRDefault="00AA37D0" w:rsidP="00AA37D0"/>
    <w:p w14:paraId="26C2AC86" w14:textId="77777777" w:rsidR="00AA37D0" w:rsidRDefault="00AA37D0" w:rsidP="00AA37D0"/>
    <w:p w14:paraId="15615937" w14:textId="77777777" w:rsidR="00AA37D0" w:rsidRDefault="00AA37D0" w:rsidP="00AA37D0"/>
    <w:p w14:paraId="52A83FDD" w14:textId="77777777" w:rsidR="00AA37D0" w:rsidRDefault="00AA37D0" w:rsidP="00AA37D0"/>
    <w:p w14:paraId="6A0ED95B" w14:textId="77777777" w:rsidR="00AA37D0" w:rsidRDefault="00AA37D0" w:rsidP="00AA37D0"/>
    <w:p w14:paraId="56B5720A" w14:textId="77777777" w:rsidR="00AA37D0" w:rsidRPr="00E939D0" w:rsidRDefault="00AA37D0" w:rsidP="00AA37D0">
      <w:pPr>
        <w:pStyle w:val="Heading3"/>
        <w:rPr>
          <w:rFonts w:asciiTheme="minorHAnsi" w:hAnsiTheme="minorHAnsi"/>
          <w:b/>
        </w:rPr>
      </w:pPr>
      <w:r w:rsidRPr="002B44E8">
        <w:rPr>
          <w:rFonts w:asciiTheme="minorHAnsi" w:hAnsiTheme="minorHAnsi"/>
          <w:b/>
        </w:rPr>
        <w:t>A.3 DECLARATION OF TENDERER’S STATEMENT</w:t>
      </w:r>
    </w:p>
    <w:tbl>
      <w:tblPr>
        <w:tblW w:w="105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91"/>
      </w:tblGrid>
      <w:tr w:rsidR="00AA37D0" w:rsidRPr="00CD5020" w14:paraId="6BFF89EE" w14:textId="77777777" w:rsidTr="00196954">
        <w:tc>
          <w:tcPr>
            <w:tcW w:w="10591" w:type="dxa"/>
            <w:shd w:val="clear" w:color="auto" w:fill="DEEAF6"/>
          </w:tcPr>
          <w:p w14:paraId="09E4DEC0" w14:textId="77777777" w:rsidR="00AA37D0" w:rsidRPr="00CD5020" w:rsidRDefault="00AA37D0" w:rsidP="000A4FAF">
            <w:pPr>
              <w:spacing w:after="0"/>
              <w:jc w:val="both"/>
              <w:rPr>
                <w:b/>
                <w:bCs/>
                <w:color w:val="000000"/>
                <w:sz w:val="24"/>
                <w:szCs w:val="24"/>
                <w:lang w:val="en-US"/>
              </w:rPr>
            </w:pPr>
            <w:r w:rsidRPr="00CD5020">
              <w:rPr>
                <w:b/>
                <w:bCs/>
                <w:color w:val="000000"/>
                <w:sz w:val="24"/>
                <w:szCs w:val="24"/>
                <w:lang w:val="en-US"/>
              </w:rPr>
              <w:t>PART A - SECTION A</w:t>
            </w:r>
            <w:r>
              <w:rPr>
                <w:b/>
                <w:bCs/>
                <w:color w:val="000000"/>
                <w:sz w:val="24"/>
                <w:szCs w:val="24"/>
                <w:lang w:val="en-US"/>
              </w:rPr>
              <w:t>3</w:t>
            </w:r>
            <w:r w:rsidRPr="00CD5020">
              <w:rPr>
                <w:b/>
                <w:bCs/>
                <w:color w:val="000000"/>
                <w:sz w:val="24"/>
                <w:szCs w:val="24"/>
                <w:lang w:val="en-US"/>
              </w:rPr>
              <w:t xml:space="preserve"> </w:t>
            </w:r>
          </w:p>
          <w:p w14:paraId="2C421B8E" w14:textId="77777777" w:rsidR="00AA37D0" w:rsidRPr="00CD5020" w:rsidRDefault="00AA37D0" w:rsidP="000A4FAF">
            <w:pPr>
              <w:spacing w:after="0"/>
              <w:jc w:val="both"/>
              <w:rPr>
                <w:b/>
                <w:bCs/>
                <w:color w:val="000000"/>
                <w:sz w:val="24"/>
                <w:szCs w:val="24"/>
                <w:lang w:val="en-US"/>
              </w:rPr>
            </w:pPr>
          </w:p>
          <w:p w14:paraId="7F27EC13" w14:textId="77777777" w:rsidR="00AA37D0" w:rsidRPr="00CD5020" w:rsidRDefault="00AA37D0" w:rsidP="000A4FAF">
            <w:pPr>
              <w:spacing w:after="0"/>
              <w:jc w:val="both"/>
              <w:rPr>
                <w:b/>
                <w:bCs/>
                <w:sz w:val="24"/>
                <w:szCs w:val="24"/>
                <w:lang w:val="en-US"/>
              </w:rPr>
            </w:pPr>
            <w:r w:rsidRPr="00CD5020">
              <w:rPr>
                <w:b/>
                <w:bCs/>
                <w:sz w:val="24"/>
                <w:szCs w:val="24"/>
                <w:lang w:val="en-US"/>
              </w:rPr>
              <w:t xml:space="preserve">DECLARATION OF TENDERERS’ STATEMENT </w:t>
            </w:r>
          </w:p>
          <w:p w14:paraId="39989EC5" w14:textId="77777777" w:rsidR="00AA37D0" w:rsidRPr="00CD5020" w:rsidRDefault="00AA37D0" w:rsidP="000A4FAF">
            <w:pPr>
              <w:spacing w:after="0"/>
              <w:jc w:val="both"/>
              <w:rPr>
                <w:b/>
                <w:bCs/>
                <w:sz w:val="24"/>
                <w:szCs w:val="24"/>
                <w:lang w:val="en-US"/>
              </w:rPr>
            </w:pPr>
            <w:r w:rsidRPr="00CD5020">
              <w:rPr>
                <w:b/>
                <w:bCs/>
                <w:sz w:val="24"/>
                <w:szCs w:val="24"/>
                <w:lang w:val="en-US"/>
              </w:rPr>
              <w:t xml:space="preserve">RFT Ref: Appendix 3: Tenderers’ Statement </w:t>
            </w:r>
          </w:p>
          <w:p w14:paraId="2F0FCDCC" w14:textId="77777777" w:rsidR="00AA37D0" w:rsidRPr="00CD5020" w:rsidRDefault="00AA37D0" w:rsidP="000A4FAF">
            <w:pPr>
              <w:tabs>
                <w:tab w:val="left" w:pos="6263"/>
              </w:tabs>
              <w:spacing w:after="0"/>
              <w:jc w:val="both"/>
              <w:rPr>
                <w:b/>
                <w:bCs/>
                <w:sz w:val="24"/>
                <w:szCs w:val="24"/>
                <w:lang w:val="en-US"/>
              </w:rPr>
            </w:pPr>
            <w:r w:rsidRPr="00CD5020">
              <w:rPr>
                <w:b/>
                <w:bCs/>
                <w:sz w:val="24"/>
                <w:szCs w:val="24"/>
                <w:lang w:val="en-US"/>
              </w:rPr>
              <w:tab/>
            </w:r>
          </w:p>
          <w:p w14:paraId="7D5AA748" w14:textId="0BCE79F3" w:rsidR="00AA37D0" w:rsidRDefault="00E9460A" w:rsidP="000A4FAF">
            <w:pPr>
              <w:jc w:val="both"/>
            </w:pPr>
            <w:r>
              <w:t>Each Tenderer is required to accept the provisions of this RFT.  ALL TENDERERS MUST RETURN, with their Tender, a scanned signed copy of the Tenderer’s Statement, as set out in Appendix 3</w:t>
            </w:r>
            <w:r w:rsidR="00BF0902">
              <w:t xml:space="preserve"> of the RFT and provided hereunder</w:t>
            </w:r>
            <w:r>
              <w:t xml:space="preserve">,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141733AB" w14:textId="77777777" w:rsidR="00E9460A" w:rsidRPr="00CD5020" w:rsidRDefault="00E9460A" w:rsidP="000A4FAF">
            <w:pPr>
              <w:jc w:val="both"/>
              <w:rPr>
                <w:sz w:val="24"/>
                <w:szCs w:val="24"/>
              </w:rPr>
            </w:pPr>
          </w:p>
          <w:p w14:paraId="5A875E3C" w14:textId="77777777" w:rsidR="00AA37D0" w:rsidRPr="00F113FF" w:rsidRDefault="00AA37D0" w:rsidP="000A4FAF">
            <w:pPr>
              <w:jc w:val="both"/>
              <w:rPr>
                <w:b/>
                <w:sz w:val="24"/>
                <w:szCs w:val="24"/>
                <w:lang w:val="en-GB"/>
              </w:rPr>
            </w:pPr>
            <w:r w:rsidRPr="00F113FF">
              <w:rPr>
                <w:b/>
                <w:sz w:val="24"/>
                <w:szCs w:val="24"/>
                <w:lang w:val="en-GB"/>
              </w:rPr>
              <w:t>THE STATEMENT MUST BE COMPLETED AND SIGNED BY AN AUTHORISED SIGNATORY.</w:t>
            </w:r>
          </w:p>
          <w:p w14:paraId="19D06D58" w14:textId="4C4F2641" w:rsidR="00AC4B8D" w:rsidRPr="00CD5020" w:rsidRDefault="00AC4B8D" w:rsidP="000A4FAF">
            <w:pPr>
              <w:jc w:val="both"/>
            </w:pPr>
          </w:p>
        </w:tc>
      </w:tr>
    </w:tbl>
    <w:p w14:paraId="455B5BCF" w14:textId="77777777" w:rsidR="00AA37D0" w:rsidRDefault="00AA37D0" w:rsidP="00AA37D0">
      <w:pPr>
        <w:rPr>
          <w:lang w:val="en-US"/>
        </w:rPr>
      </w:pPr>
    </w:p>
    <w:p w14:paraId="6B8448A2" w14:textId="77777777" w:rsidR="00BF0902" w:rsidRPr="00BF0902" w:rsidRDefault="00BF0902" w:rsidP="00BF0902">
      <w:pPr>
        <w:widowControl w:val="0"/>
        <w:autoSpaceDE w:val="0"/>
        <w:autoSpaceDN w:val="0"/>
        <w:spacing w:before="91" w:after="0"/>
        <w:ind w:left="568"/>
        <w:outlineLvl w:val="0"/>
        <w:rPr>
          <w:b/>
          <w:bCs/>
          <w:sz w:val="32"/>
          <w:szCs w:val="32"/>
          <w:lang w:val="en-GB"/>
        </w:rPr>
      </w:pPr>
      <w:r w:rsidRPr="00BF0902">
        <w:rPr>
          <w:b/>
          <w:bCs/>
          <w:color w:val="333399"/>
          <w:sz w:val="32"/>
          <w:szCs w:val="32"/>
          <w:lang w:val="en-GB"/>
        </w:rPr>
        <w:t>Appendix</w:t>
      </w:r>
      <w:r w:rsidRPr="00BF0902">
        <w:rPr>
          <w:b/>
          <w:bCs/>
          <w:color w:val="333399"/>
          <w:spacing w:val="-7"/>
          <w:sz w:val="32"/>
          <w:szCs w:val="32"/>
          <w:lang w:val="en-GB"/>
        </w:rPr>
        <w:t xml:space="preserve"> </w:t>
      </w:r>
      <w:r w:rsidRPr="00BF0902">
        <w:rPr>
          <w:b/>
          <w:bCs/>
          <w:color w:val="333399"/>
          <w:sz w:val="32"/>
          <w:szCs w:val="32"/>
          <w:lang w:val="en-GB"/>
        </w:rPr>
        <w:t>3:</w:t>
      </w:r>
      <w:r w:rsidRPr="00BF0902">
        <w:rPr>
          <w:b/>
          <w:bCs/>
          <w:color w:val="333399"/>
          <w:spacing w:val="57"/>
          <w:sz w:val="32"/>
          <w:szCs w:val="32"/>
          <w:lang w:val="en-GB"/>
        </w:rPr>
        <w:t xml:space="preserve"> </w:t>
      </w:r>
      <w:r w:rsidRPr="00BF0902">
        <w:rPr>
          <w:b/>
          <w:bCs/>
          <w:color w:val="333399"/>
          <w:sz w:val="32"/>
          <w:szCs w:val="32"/>
          <w:lang w:val="en-GB"/>
        </w:rPr>
        <w:t>Tenderers’</w:t>
      </w:r>
      <w:r w:rsidRPr="00BF0902">
        <w:rPr>
          <w:b/>
          <w:bCs/>
          <w:color w:val="333399"/>
          <w:spacing w:val="-9"/>
          <w:sz w:val="32"/>
          <w:szCs w:val="32"/>
          <w:lang w:val="en-GB"/>
        </w:rPr>
        <w:t xml:space="preserve"> </w:t>
      </w:r>
      <w:r w:rsidRPr="00BF0902">
        <w:rPr>
          <w:b/>
          <w:bCs/>
          <w:color w:val="333399"/>
          <w:spacing w:val="-2"/>
          <w:sz w:val="32"/>
          <w:szCs w:val="32"/>
          <w:lang w:val="en-GB"/>
        </w:rPr>
        <w:t>Statement</w:t>
      </w:r>
    </w:p>
    <w:p w14:paraId="4CE37247" w14:textId="77777777" w:rsidR="00BF0902" w:rsidRPr="00BF0902" w:rsidRDefault="00BF0902" w:rsidP="00BF0902">
      <w:pPr>
        <w:widowControl w:val="0"/>
        <w:autoSpaceDE w:val="0"/>
        <w:autoSpaceDN w:val="0"/>
        <w:spacing w:before="5" w:after="0"/>
        <w:rPr>
          <w:b/>
          <w:sz w:val="4"/>
          <w:lang w:val="en-GB"/>
        </w:rPr>
      </w:pPr>
      <w:r w:rsidRPr="00BF0902">
        <w:rPr>
          <w:b/>
          <w:noProof/>
          <w:sz w:val="4"/>
          <w:lang w:val="en-GB"/>
        </w:rPr>
        <mc:AlternateContent>
          <mc:Choice Requires="wps">
            <w:drawing>
              <wp:anchor distT="0" distB="0" distL="0" distR="0" simplePos="0" relativeHeight="251663360" behindDoc="1" locked="0" layoutInCell="1" allowOverlap="1" wp14:anchorId="43B7E63C" wp14:editId="0108596D">
                <wp:simplePos x="0" y="0"/>
                <wp:positionH relativeFrom="page">
                  <wp:posOffset>882700</wp:posOffset>
                </wp:positionH>
                <wp:positionV relativeFrom="paragraph">
                  <wp:posOffset>49505</wp:posOffset>
                </wp:positionV>
                <wp:extent cx="5798185" cy="27940"/>
                <wp:effectExtent l="0" t="0" r="0" b="0"/>
                <wp:wrapTopAndBottom/>
                <wp:docPr id="142" name="Graphic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27940"/>
                        </a:xfrm>
                        <a:custGeom>
                          <a:avLst/>
                          <a:gdLst/>
                          <a:ahLst/>
                          <a:cxnLst/>
                          <a:rect l="l" t="t" r="r" b="b"/>
                          <a:pathLst>
                            <a:path w="5798185" h="27940">
                              <a:moveTo>
                                <a:pt x="5798184" y="0"/>
                              </a:moveTo>
                              <a:lnTo>
                                <a:pt x="0" y="0"/>
                              </a:lnTo>
                              <a:lnTo>
                                <a:pt x="0" y="27431"/>
                              </a:lnTo>
                              <a:lnTo>
                                <a:pt x="5798184" y="27431"/>
                              </a:lnTo>
                              <a:lnTo>
                                <a:pt x="5798184"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F17ABEC" id="Graphic 142" o:spid="_x0000_s1026" style="position:absolute;margin-left:69.5pt;margin-top:3.9pt;width:456.55pt;height:2.2pt;z-index:-251653120;visibility:visible;mso-wrap-style:square;mso-wrap-distance-left:0;mso-wrap-distance-top:0;mso-wrap-distance-right:0;mso-wrap-distance-bottom:0;mso-position-horizontal:absolute;mso-position-horizontal-relative:page;mso-position-vertical:absolute;mso-position-vertical-relative:text;v-text-anchor:top" coordsize="5798185,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" path="m5798184,l,,,27431r5798184,l5798184,xe" fillcolor="#339" stroked="f">
                <v:path arrowok="t"/>
                <w10:wrap type="topAndBottom" anchorx="page"/>
              </v:shape>
            </w:pict>
          </mc:Fallback>
        </mc:AlternateContent>
      </w:r>
    </w:p>
    <w:p w14:paraId="4CA3EF46" w14:textId="77777777" w:rsidR="00BF0902" w:rsidRPr="00BF0902" w:rsidRDefault="00BF0902" w:rsidP="00BF0902">
      <w:pPr>
        <w:widowControl w:val="0"/>
        <w:autoSpaceDE w:val="0"/>
        <w:autoSpaceDN w:val="0"/>
        <w:spacing w:before="162" w:after="0" w:line="276" w:lineRule="auto"/>
        <w:ind w:left="568"/>
        <w:rPr>
          <w:lang w:val="en-GB"/>
        </w:rPr>
      </w:pPr>
      <w:r w:rsidRPr="00BF0902">
        <w:rPr>
          <w:lang w:val="en-GB"/>
        </w:rPr>
        <w:t>[Tenderers</w:t>
      </w:r>
      <w:r w:rsidRPr="00BF0902">
        <w:rPr>
          <w:spacing w:val="32"/>
          <w:lang w:val="en-GB"/>
        </w:rPr>
        <w:t xml:space="preserve"> </w:t>
      </w:r>
      <w:r w:rsidRPr="00BF0902">
        <w:rPr>
          <w:lang w:val="en-GB"/>
        </w:rPr>
        <w:t>shall</w:t>
      </w:r>
      <w:r w:rsidRPr="00BF0902">
        <w:rPr>
          <w:spacing w:val="34"/>
          <w:lang w:val="en-GB"/>
        </w:rPr>
        <w:t xml:space="preserve"> </w:t>
      </w:r>
      <w:r w:rsidRPr="00BF0902">
        <w:rPr>
          <w:lang w:val="en-GB"/>
        </w:rPr>
        <w:t>complete</w:t>
      </w:r>
      <w:r w:rsidRPr="00BF0902">
        <w:rPr>
          <w:spacing w:val="32"/>
          <w:lang w:val="en-GB"/>
        </w:rPr>
        <w:t xml:space="preserve"> </w:t>
      </w:r>
      <w:r w:rsidRPr="00BF0902">
        <w:rPr>
          <w:lang w:val="en-GB"/>
        </w:rPr>
        <w:t>and</w:t>
      </w:r>
      <w:r w:rsidRPr="00BF0902">
        <w:rPr>
          <w:spacing w:val="33"/>
          <w:lang w:val="en-GB"/>
        </w:rPr>
        <w:t xml:space="preserve"> </w:t>
      </w:r>
      <w:r w:rsidRPr="00BF0902">
        <w:rPr>
          <w:lang w:val="en-GB"/>
        </w:rPr>
        <w:t>return</w:t>
      </w:r>
      <w:r w:rsidRPr="00BF0902">
        <w:rPr>
          <w:spacing w:val="31"/>
          <w:lang w:val="en-GB"/>
        </w:rPr>
        <w:t xml:space="preserve"> </w:t>
      </w:r>
      <w:r w:rsidRPr="00BF0902">
        <w:rPr>
          <w:lang w:val="en-GB"/>
        </w:rPr>
        <w:t>the</w:t>
      </w:r>
      <w:r w:rsidRPr="00BF0902">
        <w:rPr>
          <w:spacing w:val="34"/>
          <w:lang w:val="en-GB"/>
        </w:rPr>
        <w:t xml:space="preserve"> </w:t>
      </w:r>
      <w:r w:rsidRPr="00BF0902">
        <w:rPr>
          <w:lang w:val="en-GB"/>
        </w:rPr>
        <w:t>following</w:t>
      </w:r>
      <w:r w:rsidRPr="00BF0902">
        <w:rPr>
          <w:spacing w:val="30"/>
          <w:lang w:val="en-GB"/>
        </w:rPr>
        <w:t xml:space="preserve"> </w:t>
      </w:r>
      <w:r w:rsidRPr="00BF0902">
        <w:rPr>
          <w:lang w:val="en-GB"/>
        </w:rPr>
        <w:t>form</w:t>
      </w:r>
      <w:r w:rsidRPr="00BF0902">
        <w:rPr>
          <w:spacing w:val="33"/>
          <w:lang w:val="en-GB"/>
        </w:rPr>
        <w:t xml:space="preserve"> </w:t>
      </w:r>
      <w:r w:rsidRPr="00BF0902">
        <w:rPr>
          <w:lang w:val="en-GB"/>
        </w:rPr>
        <w:t>of</w:t>
      </w:r>
      <w:r w:rsidRPr="00BF0902">
        <w:rPr>
          <w:spacing w:val="32"/>
          <w:lang w:val="en-GB"/>
        </w:rPr>
        <w:t xml:space="preserve"> </w:t>
      </w:r>
      <w:r w:rsidRPr="00BF0902">
        <w:rPr>
          <w:lang w:val="en-GB"/>
        </w:rPr>
        <w:t>Tenderers’</w:t>
      </w:r>
      <w:r w:rsidRPr="00BF0902">
        <w:rPr>
          <w:spacing w:val="34"/>
          <w:lang w:val="en-GB"/>
        </w:rPr>
        <w:t xml:space="preserve"> </w:t>
      </w:r>
      <w:r w:rsidRPr="00BF0902">
        <w:rPr>
          <w:lang w:val="en-GB"/>
        </w:rPr>
        <w:t>Statement</w:t>
      </w:r>
      <w:r w:rsidRPr="00BF0902">
        <w:rPr>
          <w:spacing w:val="32"/>
          <w:lang w:val="en-GB"/>
        </w:rPr>
        <w:t xml:space="preserve"> </w:t>
      </w:r>
      <w:r w:rsidRPr="00BF0902">
        <w:rPr>
          <w:lang w:val="en-GB"/>
        </w:rPr>
        <w:t>printed</w:t>
      </w:r>
      <w:r w:rsidRPr="00BF0902">
        <w:rPr>
          <w:spacing w:val="31"/>
          <w:lang w:val="en-GB"/>
        </w:rPr>
        <w:t xml:space="preserve"> </w:t>
      </w:r>
      <w:r w:rsidRPr="00BF0902">
        <w:rPr>
          <w:lang w:val="en-GB"/>
        </w:rPr>
        <w:t>on</w:t>
      </w:r>
      <w:r w:rsidRPr="00BF0902">
        <w:rPr>
          <w:spacing w:val="33"/>
          <w:lang w:val="en-GB"/>
        </w:rPr>
        <w:t xml:space="preserve"> </w:t>
      </w:r>
      <w:r w:rsidRPr="00BF0902">
        <w:rPr>
          <w:lang w:val="en-GB"/>
        </w:rPr>
        <w:t>the Tenderers’ headed notepaper and signed by the Tenderer.]</w:t>
      </w:r>
    </w:p>
    <w:p w14:paraId="481F3655" w14:textId="77777777" w:rsidR="00BF0902" w:rsidRPr="00BF0902" w:rsidRDefault="00BF0902" w:rsidP="00BF0902">
      <w:pPr>
        <w:widowControl w:val="0"/>
        <w:autoSpaceDE w:val="0"/>
        <w:autoSpaceDN w:val="0"/>
        <w:spacing w:after="0"/>
        <w:rPr>
          <w:lang w:val="en-GB"/>
        </w:rPr>
      </w:pPr>
    </w:p>
    <w:p w14:paraId="707435EA" w14:textId="77777777" w:rsidR="00BF0902" w:rsidRPr="00BF0902" w:rsidRDefault="00BF0902" w:rsidP="00BF0902">
      <w:pPr>
        <w:widowControl w:val="0"/>
        <w:autoSpaceDE w:val="0"/>
        <w:autoSpaceDN w:val="0"/>
        <w:spacing w:before="12" w:after="0"/>
        <w:rPr>
          <w:lang w:val="en-GB"/>
        </w:rPr>
      </w:pPr>
    </w:p>
    <w:p w14:paraId="35454673" w14:textId="77777777" w:rsidR="00BF0902" w:rsidRPr="00BF0902" w:rsidRDefault="00BF0902" w:rsidP="00BF0902">
      <w:pPr>
        <w:widowControl w:val="0"/>
        <w:autoSpaceDE w:val="0"/>
        <w:autoSpaceDN w:val="0"/>
        <w:spacing w:after="0"/>
        <w:ind w:left="814" w:right="527"/>
        <w:jc w:val="center"/>
        <w:rPr>
          <w:b/>
          <w:lang w:val="en-GB"/>
        </w:rPr>
      </w:pPr>
      <w:r w:rsidRPr="00BF0902">
        <w:rPr>
          <w:b/>
          <w:lang w:val="en-GB"/>
        </w:rPr>
        <w:t>TENDERERS’</w:t>
      </w:r>
      <w:r w:rsidRPr="00BF0902">
        <w:rPr>
          <w:b/>
          <w:spacing w:val="-9"/>
          <w:lang w:val="en-GB"/>
        </w:rPr>
        <w:t xml:space="preserve"> </w:t>
      </w:r>
      <w:r w:rsidRPr="00BF0902">
        <w:rPr>
          <w:b/>
          <w:spacing w:val="-2"/>
          <w:lang w:val="en-GB"/>
        </w:rPr>
        <w:t>STATEMENT</w:t>
      </w:r>
    </w:p>
    <w:p w14:paraId="3DAC67BE" w14:textId="77777777" w:rsidR="00BF0902" w:rsidRPr="00BF0902" w:rsidRDefault="00BF0902" w:rsidP="00BF0902">
      <w:pPr>
        <w:widowControl w:val="0"/>
        <w:autoSpaceDE w:val="0"/>
        <w:autoSpaceDN w:val="0"/>
        <w:spacing w:after="0"/>
        <w:rPr>
          <w:b/>
          <w:lang w:val="en-GB"/>
        </w:rPr>
      </w:pPr>
    </w:p>
    <w:p w14:paraId="1A14C62F" w14:textId="77777777" w:rsidR="00BF0902" w:rsidRPr="00BF0902" w:rsidRDefault="00BF0902" w:rsidP="00BF0902">
      <w:pPr>
        <w:widowControl w:val="0"/>
        <w:autoSpaceDE w:val="0"/>
        <w:autoSpaceDN w:val="0"/>
        <w:spacing w:before="53" w:after="0"/>
        <w:rPr>
          <w:b/>
          <w:lang w:val="en-GB"/>
        </w:rPr>
      </w:pPr>
    </w:p>
    <w:p w14:paraId="2A03AA9A" w14:textId="77777777" w:rsidR="00BF0902" w:rsidRPr="00BF0902" w:rsidRDefault="00BF0902" w:rsidP="00BF0902">
      <w:pPr>
        <w:widowControl w:val="0"/>
        <w:autoSpaceDE w:val="0"/>
        <w:autoSpaceDN w:val="0"/>
        <w:spacing w:after="0"/>
        <w:ind w:left="568"/>
        <w:rPr>
          <w:lang w:val="en-GB"/>
        </w:rPr>
      </w:pPr>
      <w:r w:rsidRPr="00BF0902">
        <w:rPr>
          <w:b/>
          <w:lang w:val="en-GB"/>
        </w:rPr>
        <w:t>TO:</w:t>
      </w:r>
      <w:r w:rsidRPr="00BF0902">
        <w:rPr>
          <w:b/>
          <w:spacing w:val="-6"/>
          <w:lang w:val="en-GB"/>
        </w:rPr>
        <w:t xml:space="preserve"> The </w:t>
      </w:r>
      <w:r w:rsidRPr="00BF0902">
        <w:rPr>
          <w:b/>
          <w:bCs/>
          <w:lang w:val="en-GB"/>
        </w:rPr>
        <w:t>Minister</w:t>
      </w:r>
      <w:r w:rsidRPr="00BF0902">
        <w:rPr>
          <w:b/>
          <w:bCs/>
          <w:spacing w:val="-4"/>
          <w:lang w:val="en-GB"/>
        </w:rPr>
        <w:t xml:space="preserve"> </w:t>
      </w:r>
      <w:r w:rsidRPr="00BF0902">
        <w:rPr>
          <w:b/>
          <w:bCs/>
          <w:lang w:val="en-GB"/>
        </w:rPr>
        <w:t>for</w:t>
      </w:r>
      <w:r w:rsidRPr="00BF0902">
        <w:rPr>
          <w:b/>
          <w:bCs/>
          <w:spacing w:val="-5"/>
          <w:lang w:val="en-GB"/>
        </w:rPr>
        <w:t xml:space="preserve"> </w:t>
      </w:r>
      <w:r w:rsidRPr="00BF0902">
        <w:rPr>
          <w:b/>
          <w:bCs/>
          <w:lang w:val="en-GB"/>
        </w:rPr>
        <w:t>Public</w:t>
      </w:r>
      <w:r w:rsidRPr="00BF0902">
        <w:rPr>
          <w:b/>
          <w:bCs/>
          <w:spacing w:val="-2"/>
          <w:lang w:val="en-GB"/>
        </w:rPr>
        <w:t xml:space="preserve"> </w:t>
      </w:r>
      <w:r w:rsidRPr="00BF0902">
        <w:rPr>
          <w:b/>
          <w:bCs/>
          <w:lang w:val="en-GB"/>
        </w:rPr>
        <w:t>Expenditure,</w:t>
      </w:r>
      <w:r w:rsidRPr="00BF0902">
        <w:rPr>
          <w:b/>
          <w:bCs/>
          <w:spacing w:val="-2"/>
          <w:lang w:val="en-GB"/>
        </w:rPr>
        <w:t xml:space="preserve"> </w:t>
      </w:r>
      <w:r w:rsidRPr="00BF0902">
        <w:rPr>
          <w:b/>
          <w:bCs/>
          <w:lang w:val="en-GB"/>
        </w:rPr>
        <w:t>Infrastructure,</w:t>
      </w:r>
      <w:r w:rsidRPr="00BF0902">
        <w:rPr>
          <w:b/>
          <w:bCs/>
          <w:spacing w:val="-4"/>
          <w:lang w:val="en-GB"/>
        </w:rPr>
        <w:t xml:space="preserve"> </w:t>
      </w:r>
      <w:r w:rsidRPr="00BF0902">
        <w:rPr>
          <w:b/>
          <w:bCs/>
          <w:lang w:val="en-GB"/>
        </w:rPr>
        <w:t>Public</w:t>
      </w:r>
      <w:r w:rsidRPr="00BF0902">
        <w:rPr>
          <w:b/>
          <w:bCs/>
          <w:spacing w:val="-4"/>
          <w:lang w:val="en-GB"/>
        </w:rPr>
        <w:t xml:space="preserve"> </w:t>
      </w:r>
      <w:r w:rsidRPr="00BF0902">
        <w:rPr>
          <w:b/>
          <w:bCs/>
          <w:lang w:val="en-GB"/>
        </w:rPr>
        <w:t>Service</w:t>
      </w:r>
      <w:r w:rsidRPr="00BF0902">
        <w:rPr>
          <w:b/>
          <w:bCs/>
          <w:spacing w:val="-4"/>
          <w:lang w:val="en-GB"/>
        </w:rPr>
        <w:t xml:space="preserve"> </w:t>
      </w:r>
      <w:r w:rsidRPr="00BF0902">
        <w:rPr>
          <w:b/>
          <w:bCs/>
          <w:lang w:val="en-GB"/>
        </w:rPr>
        <w:t>Reform</w:t>
      </w:r>
      <w:r w:rsidRPr="00BF0902">
        <w:rPr>
          <w:b/>
          <w:bCs/>
          <w:spacing w:val="-1"/>
          <w:lang w:val="en-GB"/>
        </w:rPr>
        <w:t xml:space="preserve"> </w:t>
      </w:r>
      <w:r w:rsidRPr="00BF0902">
        <w:rPr>
          <w:b/>
          <w:bCs/>
          <w:lang w:val="en-GB"/>
        </w:rPr>
        <w:t>and</w:t>
      </w:r>
      <w:r w:rsidRPr="00BF0902">
        <w:rPr>
          <w:b/>
          <w:bCs/>
          <w:spacing w:val="-6"/>
          <w:lang w:val="en-GB"/>
        </w:rPr>
        <w:t xml:space="preserve"> </w:t>
      </w:r>
      <w:r w:rsidRPr="00BF0902">
        <w:rPr>
          <w:b/>
          <w:bCs/>
          <w:lang w:val="en-GB"/>
        </w:rPr>
        <w:t>Digitalisation</w:t>
      </w:r>
      <w:r w:rsidRPr="00BF0902">
        <w:rPr>
          <w:lang w:val="en-GB"/>
        </w:rPr>
        <w:t xml:space="preserve"> </w:t>
      </w:r>
      <w:r w:rsidRPr="00BF0902">
        <w:rPr>
          <w:color w:val="000000"/>
          <w:lang w:val="en-GB"/>
        </w:rPr>
        <w:t>(the</w:t>
      </w:r>
      <w:r w:rsidRPr="00BF0902">
        <w:rPr>
          <w:color w:val="000000"/>
          <w:spacing w:val="-6"/>
          <w:lang w:val="en-GB"/>
        </w:rPr>
        <w:t xml:space="preserve"> </w:t>
      </w:r>
      <w:r w:rsidRPr="00BF0902">
        <w:rPr>
          <w:color w:val="000000"/>
          <w:lang w:val="en-GB"/>
        </w:rPr>
        <w:t>“Contracting</w:t>
      </w:r>
      <w:r w:rsidRPr="00BF0902">
        <w:rPr>
          <w:color w:val="000000"/>
          <w:spacing w:val="-5"/>
          <w:lang w:val="en-GB"/>
        </w:rPr>
        <w:t xml:space="preserve"> </w:t>
      </w:r>
      <w:r w:rsidRPr="00BF0902">
        <w:rPr>
          <w:color w:val="000000"/>
          <w:spacing w:val="-2"/>
          <w:lang w:val="en-GB"/>
        </w:rPr>
        <w:t>Authority”)</w:t>
      </w:r>
    </w:p>
    <w:p w14:paraId="69B4B241" w14:textId="77777777" w:rsidR="00BF0902" w:rsidRPr="00BF0902" w:rsidRDefault="00BF0902" w:rsidP="00BF0902">
      <w:pPr>
        <w:widowControl w:val="0"/>
        <w:autoSpaceDE w:val="0"/>
        <w:autoSpaceDN w:val="0"/>
        <w:spacing w:before="161" w:after="0"/>
        <w:ind w:left="568"/>
        <w:rPr>
          <w:lang w:val="en-GB"/>
        </w:rPr>
      </w:pPr>
      <w:r w:rsidRPr="00BF0902">
        <w:rPr>
          <w:b/>
          <w:lang w:val="en-GB"/>
        </w:rPr>
        <w:t>RE:</w:t>
      </w:r>
      <w:r w:rsidRPr="00BF0902">
        <w:rPr>
          <w:b/>
          <w:spacing w:val="-4"/>
          <w:lang w:val="en-GB"/>
        </w:rPr>
        <w:t xml:space="preserve"> </w:t>
      </w:r>
      <w:r w:rsidRPr="00BF0902">
        <w:rPr>
          <w:lang w:val="en-GB"/>
        </w:rPr>
        <w:t>Request</w:t>
      </w:r>
      <w:r w:rsidRPr="00BF0902">
        <w:rPr>
          <w:spacing w:val="-4"/>
          <w:lang w:val="en-GB"/>
        </w:rPr>
        <w:t xml:space="preserve"> </w:t>
      </w:r>
      <w:r w:rsidRPr="00BF0902">
        <w:rPr>
          <w:lang w:val="en-GB"/>
        </w:rPr>
        <w:t>for</w:t>
      </w:r>
      <w:r w:rsidRPr="00BF0902">
        <w:rPr>
          <w:spacing w:val="-3"/>
          <w:lang w:val="en-GB"/>
        </w:rPr>
        <w:t xml:space="preserve"> </w:t>
      </w:r>
      <w:r w:rsidRPr="00BF0902">
        <w:rPr>
          <w:lang w:val="en-GB"/>
        </w:rPr>
        <w:t>Tenders</w:t>
      </w:r>
      <w:r w:rsidRPr="00BF0902">
        <w:rPr>
          <w:spacing w:val="-4"/>
          <w:lang w:val="en-GB"/>
        </w:rPr>
        <w:t xml:space="preserve"> </w:t>
      </w:r>
      <w:r w:rsidRPr="00BF0902">
        <w:rPr>
          <w:lang w:val="en-GB"/>
        </w:rPr>
        <w:t>for</w:t>
      </w:r>
      <w:r w:rsidRPr="00BF0902">
        <w:rPr>
          <w:spacing w:val="-3"/>
          <w:lang w:val="en-GB"/>
        </w:rPr>
        <w:t xml:space="preserve"> </w:t>
      </w:r>
      <w:r w:rsidRPr="00BF0902">
        <w:rPr>
          <w:lang w:val="en-GB"/>
        </w:rPr>
        <w:t>the</w:t>
      </w:r>
      <w:r w:rsidRPr="00BF0902">
        <w:rPr>
          <w:spacing w:val="-6"/>
          <w:lang w:val="en-GB"/>
        </w:rPr>
        <w:t xml:space="preserve"> </w:t>
      </w:r>
      <w:r w:rsidRPr="00BF0902">
        <w:rPr>
          <w:lang w:val="en-GB"/>
        </w:rPr>
        <w:t>Provision</w:t>
      </w:r>
      <w:r w:rsidRPr="00BF0902">
        <w:rPr>
          <w:spacing w:val="-6"/>
          <w:lang w:val="en-GB"/>
        </w:rPr>
        <w:t xml:space="preserve"> </w:t>
      </w:r>
      <w:r w:rsidRPr="00BF0902">
        <w:rPr>
          <w:lang w:val="en-GB"/>
        </w:rPr>
        <w:t>of</w:t>
      </w:r>
      <w:r w:rsidRPr="00BF0902">
        <w:rPr>
          <w:spacing w:val="-1"/>
          <w:lang w:val="en-GB"/>
        </w:rPr>
        <w:t xml:space="preserve"> </w:t>
      </w:r>
      <w:r w:rsidRPr="00BF0902">
        <w:rPr>
          <w:color w:val="000000"/>
          <w:highlight w:val="lightGray"/>
          <w:lang w:val="en-GB"/>
        </w:rPr>
        <w:t>Fuel</w:t>
      </w:r>
      <w:r w:rsidRPr="00BF0902">
        <w:rPr>
          <w:color w:val="000000"/>
          <w:spacing w:val="-3"/>
          <w:highlight w:val="lightGray"/>
          <w:lang w:val="en-GB"/>
        </w:rPr>
        <w:t xml:space="preserve"> </w:t>
      </w:r>
      <w:r w:rsidRPr="00BF0902">
        <w:rPr>
          <w:color w:val="000000"/>
          <w:highlight w:val="lightGray"/>
          <w:lang w:val="en-GB"/>
        </w:rPr>
        <w:t>Charge</w:t>
      </w:r>
      <w:r w:rsidRPr="00BF0902">
        <w:rPr>
          <w:color w:val="000000"/>
          <w:spacing w:val="-4"/>
          <w:highlight w:val="lightGray"/>
          <w:lang w:val="en-GB"/>
        </w:rPr>
        <w:t xml:space="preserve"> </w:t>
      </w:r>
      <w:r w:rsidRPr="00BF0902">
        <w:rPr>
          <w:color w:val="000000"/>
          <w:highlight w:val="lightGray"/>
          <w:lang w:val="en-GB"/>
        </w:rPr>
        <w:t>Card</w:t>
      </w:r>
      <w:r w:rsidRPr="00BF0902">
        <w:rPr>
          <w:color w:val="000000"/>
          <w:spacing w:val="-5"/>
          <w:highlight w:val="lightGray"/>
          <w:lang w:val="en-GB"/>
        </w:rPr>
        <w:t xml:space="preserve"> </w:t>
      </w:r>
      <w:r w:rsidRPr="00BF0902">
        <w:rPr>
          <w:color w:val="000000"/>
          <w:spacing w:val="-2"/>
          <w:highlight w:val="lightGray"/>
          <w:lang w:val="en-GB"/>
        </w:rPr>
        <w:t>Services</w:t>
      </w:r>
    </w:p>
    <w:p w14:paraId="54275F6C" w14:textId="77777777" w:rsidR="00BF0902" w:rsidRPr="00BF0902" w:rsidRDefault="00BF0902" w:rsidP="00BF0902">
      <w:pPr>
        <w:widowControl w:val="0"/>
        <w:autoSpaceDE w:val="0"/>
        <w:autoSpaceDN w:val="0"/>
        <w:spacing w:after="0"/>
        <w:rPr>
          <w:lang w:val="en-GB"/>
        </w:rPr>
      </w:pPr>
    </w:p>
    <w:p w14:paraId="05849D16" w14:textId="77777777" w:rsidR="00BF0902" w:rsidRPr="00BF0902" w:rsidRDefault="00BF0902" w:rsidP="00BF0902">
      <w:pPr>
        <w:widowControl w:val="0"/>
        <w:autoSpaceDE w:val="0"/>
        <w:autoSpaceDN w:val="0"/>
        <w:spacing w:before="52" w:after="0"/>
        <w:rPr>
          <w:lang w:val="en-GB"/>
        </w:rPr>
      </w:pPr>
    </w:p>
    <w:p w14:paraId="4B8B0938" w14:textId="77777777" w:rsidR="00BF0902" w:rsidRPr="00BF0902" w:rsidRDefault="00BF0902" w:rsidP="00BF0902">
      <w:pPr>
        <w:widowControl w:val="0"/>
        <w:autoSpaceDE w:val="0"/>
        <w:autoSpaceDN w:val="0"/>
        <w:spacing w:after="0" w:line="276" w:lineRule="auto"/>
        <w:ind w:left="568" w:right="278"/>
        <w:jc w:val="both"/>
        <w:rPr>
          <w:lang w:val="en-GB"/>
        </w:rPr>
      </w:pPr>
      <w:r w:rsidRPr="00BF0902">
        <w:rPr>
          <w:lang w:val="en-GB"/>
        </w:rPr>
        <w:t>Having examined your Request for Tenders (the “RFT”) including the Instructions to Tenderers, the Selection and Award Criteria, the Requirements and Specifications, and the Terms and Conditions of the Framework Contract, we hereby agree and declare the following:</w:t>
      </w:r>
    </w:p>
    <w:p w14:paraId="2FED73F9" w14:textId="77777777" w:rsidR="00BF0902" w:rsidRPr="00BF0902" w:rsidRDefault="00BF0902" w:rsidP="00BF0902">
      <w:pPr>
        <w:widowControl w:val="0"/>
        <w:numPr>
          <w:ilvl w:val="0"/>
          <w:numId w:val="18"/>
        </w:numPr>
        <w:tabs>
          <w:tab w:val="left" w:pos="1480"/>
        </w:tabs>
        <w:autoSpaceDE w:val="0"/>
        <w:autoSpaceDN w:val="0"/>
        <w:spacing w:before="120" w:after="0" w:line="276" w:lineRule="auto"/>
        <w:ind w:right="435"/>
        <w:jc w:val="both"/>
        <w:rPr>
          <w:lang w:val="en-GB"/>
        </w:rPr>
      </w:pPr>
      <w:r w:rsidRPr="00BF0902">
        <w:rPr>
          <w:lang w:val="en-GB"/>
        </w:rPr>
        <w:t>We</w:t>
      </w:r>
      <w:r w:rsidRPr="00BF0902">
        <w:rPr>
          <w:spacing w:val="-13"/>
          <w:lang w:val="en-GB"/>
        </w:rPr>
        <w:t xml:space="preserve"> </w:t>
      </w:r>
      <w:r w:rsidRPr="00BF0902">
        <w:rPr>
          <w:lang w:val="en-GB"/>
        </w:rPr>
        <w:t>understand</w:t>
      </w:r>
      <w:r w:rsidRPr="00BF0902">
        <w:rPr>
          <w:spacing w:val="-11"/>
          <w:lang w:val="en-GB"/>
        </w:rPr>
        <w:t xml:space="preserve"> </w:t>
      </w:r>
      <w:r w:rsidRPr="00BF0902">
        <w:rPr>
          <w:lang w:val="en-GB"/>
        </w:rPr>
        <w:t>the</w:t>
      </w:r>
      <w:r w:rsidRPr="00BF0902">
        <w:rPr>
          <w:spacing w:val="-11"/>
          <w:lang w:val="en-GB"/>
        </w:rPr>
        <w:t xml:space="preserve"> </w:t>
      </w:r>
      <w:r w:rsidRPr="00BF0902">
        <w:rPr>
          <w:lang w:val="en-GB"/>
        </w:rPr>
        <w:t>nature</w:t>
      </w:r>
      <w:r w:rsidRPr="00BF0902">
        <w:rPr>
          <w:spacing w:val="-13"/>
          <w:lang w:val="en-GB"/>
        </w:rPr>
        <w:t xml:space="preserve"> </w:t>
      </w:r>
      <w:r w:rsidRPr="00BF0902">
        <w:rPr>
          <w:lang w:val="en-GB"/>
        </w:rPr>
        <w:t>and</w:t>
      </w:r>
      <w:r w:rsidRPr="00BF0902">
        <w:rPr>
          <w:spacing w:val="-12"/>
          <w:lang w:val="en-GB"/>
        </w:rPr>
        <w:t xml:space="preserve"> </w:t>
      </w:r>
      <w:r w:rsidRPr="00BF0902">
        <w:rPr>
          <w:lang w:val="en-GB"/>
        </w:rPr>
        <w:t>extent</w:t>
      </w:r>
      <w:r w:rsidRPr="00BF0902">
        <w:rPr>
          <w:spacing w:val="-13"/>
          <w:lang w:val="en-GB"/>
        </w:rPr>
        <w:t xml:space="preserve"> </w:t>
      </w:r>
      <w:r w:rsidRPr="00BF0902">
        <w:rPr>
          <w:lang w:val="en-GB"/>
        </w:rPr>
        <w:t>of</w:t>
      </w:r>
      <w:r w:rsidRPr="00BF0902">
        <w:rPr>
          <w:spacing w:val="-11"/>
          <w:lang w:val="en-GB"/>
        </w:rPr>
        <w:t xml:space="preserve"> </w:t>
      </w:r>
      <w:r w:rsidRPr="00BF0902">
        <w:rPr>
          <w:lang w:val="en-GB"/>
        </w:rPr>
        <w:t>the</w:t>
      </w:r>
      <w:r w:rsidRPr="00BF0902">
        <w:rPr>
          <w:spacing w:val="-11"/>
          <w:lang w:val="en-GB"/>
        </w:rPr>
        <w:t xml:space="preserve"> </w:t>
      </w:r>
      <w:r w:rsidRPr="00BF0902">
        <w:rPr>
          <w:lang w:val="en-GB"/>
        </w:rPr>
        <w:t>Services</w:t>
      </w:r>
      <w:r w:rsidRPr="00BF0902">
        <w:rPr>
          <w:spacing w:val="-11"/>
          <w:lang w:val="en-GB"/>
        </w:rPr>
        <w:t xml:space="preserve"> </w:t>
      </w:r>
      <w:r w:rsidRPr="00BF0902">
        <w:rPr>
          <w:lang w:val="en-GB"/>
        </w:rPr>
        <w:t>required</w:t>
      </w:r>
      <w:r w:rsidRPr="00BF0902">
        <w:rPr>
          <w:spacing w:val="-12"/>
          <w:lang w:val="en-GB"/>
        </w:rPr>
        <w:t xml:space="preserve"> </w:t>
      </w:r>
      <w:r w:rsidRPr="00BF0902">
        <w:rPr>
          <w:lang w:val="en-GB"/>
        </w:rPr>
        <w:t>to</w:t>
      </w:r>
      <w:r w:rsidRPr="00BF0902">
        <w:rPr>
          <w:spacing w:val="-10"/>
          <w:lang w:val="en-GB"/>
        </w:rPr>
        <w:t xml:space="preserve"> </w:t>
      </w:r>
      <w:r w:rsidRPr="00BF0902">
        <w:rPr>
          <w:lang w:val="en-GB"/>
        </w:rPr>
        <w:t>be</w:t>
      </w:r>
      <w:r w:rsidRPr="00BF0902">
        <w:rPr>
          <w:spacing w:val="-11"/>
          <w:lang w:val="en-GB"/>
        </w:rPr>
        <w:t xml:space="preserve"> </w:t>
      </w:r>
      <w:r w:rsidRPr="00BF0902">
        <w:rPr>
          <w:lang w:val="en-GB"/>
        </w:rPr>
        <w:t>delivered</w:t>
      </w:r>
      <w:r w:rsidRPr="00BF0902">
        <w:rPr>
          <w:spacing w:val="-12"/>
          <w:lang w:val="en-GB"/>
        </w:rPr>
        <w:t xml:space="preserve"> </w:t>
      </w:r>
      <w:r w:rsidRPr="00BF0902">
        <w:rPr>
          <w:lang w:val="en-GB"/>
        </w:rPr>
        <w:t>as</w:t>
      </w:r>
      <w:r w:rsidRPr="00BF0902">
        <w:rPr>
          <w:spacing w:val="-12"/>
          <w:lang w:val="en-GB"/>
        </w:rPr>
        <w:t xml:space="preserve"> </w:t>
      </w:r>
      <w:r w:rsidRPr="00BF0902">
        <w:rPr>
          <w:lang w:val="en-GB"/>
        </w:rPr>
        <w:t>described in Requirements and Specifications at Appendix 1 to the RFT.</w:t>
      </w:r>
    </w:p>
    <w:p w14:paraId="4386EE00" w14:textId="77777777" w:rsidR="00BF0902" w:rsidRPr="00BF0902" w:rsidRDefault="00BF0902" w:rsidP="00BF0902">
      <w:pPr>
        <w:widowControl w:val="0"/>
        <w:numPr>
          <w:ilvl w:val="0"/>
          <w:numId w:val="18"/>
        </w:numPr>
        <w:tabs>
          <w:tab w:val="left" w:pos="1480"/>
        </w:tabs>
        <w:autoSpaceDE w:val="0"/>
        <w:autoSpaceDN w:val="0"/>
        <w:spacing w:before="119" w:after="0" w:line="276" w:lineRule="auto"/>
        <w:ind w:right="432"/>
        <w:jc w:val="both"/>
        <w:rPr>
          <w:lang w:val="en-GB"/>
        </w:rPr>
      </w:pPr>
      <w:r w:rsidRPr="00BF0902">
        <w:rPr>
          <w:lang w:val="en-GB"/>
        </w:rPr>
        <w:t>We accept all of the Terms and Conditions of the RFT, the Framework Contract and the Confidentiality Agreement and agree if awarded a Framework Contract to execute the Framework Contract at Appendix 5 to the RFT and the Confidentiality Agreement at Appendix 6 to the RFT.</w:t>
      </w:r>
    </w:p>
    <w:p w14:paraId="2A6547F9" w14:textId="77777777" w:rsidR="00BF0902" w:rsidRPr="00BF0902" w:rsidRDefault="00BF0902" w:rsidP="00BF0902">
      <w:pPr>
        <w:widowControl w:val="0"/>
        <w:numPr>
          <w:ilvl w:val="0"/>
          <w:numId w:val="18"/>
        </w:numPr>
        <w:tabs>
          <w:tab w:val="left" w:pos="1480"/>
        </w:tabs>
        <w:autoSpaceDE w:val="0"/>
        <w:autoSpaceDN w:val="0"/>
        <w:spacing w:before="121" w:after="0"/>
        <w:jc w:val="both"/>
        <w:rPr>
          <w:lang w:val="en-GB"/>
        </w:rPr>
      </w:pPr>
      <w:r w:rsidRPr="00BF0902">
        <w:rPr>
          <w:lang w:val="en-GB"/>
        </w:rPr>
        <w:t>We</w:t>
      </w:r>
      <w:r w:rsidRPr="00BF0902">
        <w:rPr>
          <w:spacing w:val="-4"/>
          <w:lang w:val="en-GB"/>
        </w:rPr>
        <w:t xml:space="preserve"> </w:t>
      </w:r>
      <w:r w:rsidRPr="00BF0902">
        <w:rPr>
          <w:lang w:val="en-GB"/>
        </w:rPr>
        <w:t>accept</w:t>
      </w:r>
      <w:r w:rsidRPr="00BF0902">
        <w:rPr>
          <w:spacing w:val="-3"/>
          <w:lang w:val="en-GB"/>
        </w:rPr>
        <w:t xml:space="preserve"> </w:t>
      </w:r>
      <w:r w:rsidRPr="00BF0902">
        <w:rPr>
          <w:lang w:val="en-GB"/>
        </w:rPr>
        <w:t>all</w:t>
      </w:r>
      <w:r w:rsidRPr="00BF0902">
        <w:rPr>
          <w:spacing w:val="-3"/>
          <w:lang w:val="en-GB"/>
        </w:rPr>
        <w:t xml:space="preserve"> </w:t>
      </w:r>
      <w:r w:rsidRPr="00BF0902">
        <w:rPr>
          <w:lang w:val="en-GB"/>
        </w:rPr>
        <w:t>the</w:t>
      </w:r>
      <w:r w:rsidRPr="00BF0902">
        <w:rPr>
          <w:spacing w:val="-2"/>
          <w:lang w:val="en-GB"/>
        </w:rPr>
        <w:t xml:space="preserve"> </w:t>
      </w:r>
      <w:r w:rsidRPr="00BF0902">
        <w:rPr>
          <w:lang w:val="en-GB"/>
        </w:rPr>
        <w:t>Selection</w:t>
      </w:r>
      <w:r w:rsidRPr="00BF0902">
        <w:rPr>
          <w:spacing w:val="-4"/>
          <w:lang w:val="en-GB"/>
        </w:rPr>
        <w:t xml:space="preserve"> </w:t>
      </w:r>
      <w:r w:rsidRPr="00BF0902">
        <w:rPr>
          <w:lang w:val="en-GB"/>
        </w:rPr>
        <w:t>and</w:t>
      </w:r>
      <w:r w:rsidRPr="00BF0902">
        <w:rPr>
          <w:spacing w:val="-3"/>
          <w:lang w:val="en-GB"/>
        </w:rPr>
        <w:t xml:space="preserve"> </w:t>
      </w:r>
      <w:r w:rsidRPr="00BF0902">
        <w:rPr>
          <w:lang w:val="en-GB"/>
        </w:rPr>
        <w:t>Award</w:t>
      </w:r>
      <w:r w:rsidRPr="00BF0902">
        <w:rPr>
          <w:spacing w:val="-2"/>
          <w:lang w:val="en-GB"/>
        </w:rPr>
        <w:t xml:space="preserve"> </w:t>
      </w:r>
      <w:r w:rsidRPr="00BF0902">
        <w:rPr>
          <w:lang w:val="en-GB"/>
        </w:rPr>
        <w:t>Criteria</w:t>
      </w:r>
      <w:r w:rsidRPr="00BF0902">
        <w:rPr>
          <w:spacing w:val="-2"/>
          <w:lang w:val="en-GB"/>
        </w:rPr>
        <w:t xml:space="preserve"> </w:t>
      </w:r>
      <w:r w:rsidRPr="00BF0902">
        <w:rPr>
          <w:lang w:val="en-GB"/>
        </w:rPr>
        <w:t>as</w:t>
      </w:r>
      <w:r w:rsidRPr="00BF0902">
        <w:rPr>
          <w:spacing w:val="-4"/>
          <w:lang w:val="en-GB"/>
        </w:rPr>
        <w:t xml:space="preserve"> </w:t>
      </w:r>
      <w:r w:rsidRPr="00BF0902">
        <w:rPr>
          <w:lang w:val="en-GB"/>
        </w:rPr>
        <w:t>set</w:t>
      </w:r>
      <w:r w:rsidRPr="00BF0902">
        <w:rPr>
          <w:spacing w:val="-3"/>
          <w:lang w:val="en-GB"/>
        </w:rPr>
        <w:t xml:space="preserve"> </w:t>
      </w:r>
      <w:r w:rsidRPr="00BF0902">
        <w:rPr>
          <w:lang w:val="en-GB"/>
        </w:rPr>
        <w:t>out</w:t>
      </w:r>
      <w:r w:rsidRPr="00BF0902">
        <w:rPr>
          <w:spacing w:val="-2"/>
          <w:lang w:val="en-GB"/>
        </w:rPr>
        <w:t xml:space="preserve"> </w:t>
      </w:r>
      <w:r w:rsidRPr="00BF0902">
        <w:rPr>
          <w:lang w:val="en-GB"/>
        </w:rPr>
        <w:t>in</w:t>
      </w:r>
      <w:r w:rsidRPr="00BF0902">
        <w:rPr>
          <w:spacing w:val="-3"/>
          <w:lang w:val="en-GB"/>
        </w:rPr>
        <w:t xml:space="preserve"> </w:t>
      </w:r>
      <w:r w:rsidRPr="00BF0902">
        <w:rPr>
          <w:lang w:val="en-GB"/>
        </w:rPr>
        <w:t>Part</w:t>
      </w:r>
      <w:r w:rsidRPr="00BF0902">
        <w:rPr>
          <w:spacing w:val="-1"/>
          <w:lang w:val="en-GB"/>
        </w:rPr>
        <w:t xml:space="preserve"> </w:t>
      </w:r>
      <w:r w:rsidRPr="00BF0902">
        <w:rPr>
          <w:lang w:val="en-GB"/>
        </w:rPr>
        <w:t>3</w:t>
      </w:r>
      <w:r w:rsidRPr="00BF0902">
        <w:rPr>
          <w:spacing w:val="-4"/>
          <w:lang w:val="en-GB"/>
        </w:rPr>
        <w:t xml:space="preserve"> </w:t>
      </w:r>
      <w:r w:rsidRPr="00BF0902">
        <w:rPr>
          <w:lang w:val="en-GB"/>
        </w:rPr>
        <w:t>of</w:t>
      </w:r>
      <w:r w:rsidRPr="00BF0902">
        <w:rPr>
          <w:spacing w:val="-4"/>
          <w:lang w:val="en-GB"/>
        </w:rPr>
        <w:t xml:space="preserve"> </w:t>
      </w:r>
      <w:r w:rsidRPr="00BF0902">
        <w:rPr>
          <w:lang w:val="en-GB"/>
        </w:rPr>
        <w:t>the</w:t>
      </w:r>
      <w:r w:rsidRPr="00BF0902">
        <w:rPr>
          <w:spacing w:val="-3"/>
          <w:lang w:val="en-GB"/>
        </w:rPr>
        <w:t xml:space="preserve"> </w:t>
      </w:r>
      <w:r w:rsidRPr="00BF0902">
        <w:rPr>
          <w:spacing w:val="-4"/>
          <w:lang w:val="en-GB"/>
        </w:rPr>
        <w:t>RFT.</w:t>
      </w:r>
    </w:p>
    <w:p w14:paraId="0A86EA5C" w14:textId="77777777" w:rsidR="00BF0902" w:rsidRPr="00BF0902" w:rsidRDefault="00BF0902" w:rsidP="00BF0902">
      <w:pPr>
        <w:widowControl w:val="0"/>
        <w:numPr>
          <w:ilvl w:val="0"/>
          <w:numId w:val="18"/>
        </w:numPr>
        <w:tabs>
          <w:tab w:val="left" w:pos="1480"/>
        </w:tabs>
        <w:autoSpaceDE w:val="0"/>
        <w:autoSpaceDN w:val="0"/>
        <w:spacing w:before="161" w:after="0" w:line="273" w:lineRule="auto"/>
        <w:ind w:right="440"/>
        <w:jc w:val="both"/>
        <w:rPr>
          <w:lang w:val="en-GB"/>
        </w:rPr>
      </w:pPr>
      <w:r w:rsidRPr="00BF0902">
        <w:rPr>
          <w:lang w:val="en-GB"/>
        </w:rPr>
        <w:t>We agree to provide the Contracting Authority with the Services in accordance with the RFT and our Tender.</w:t>
      </w:r>
    </w:p>
    <w:p w14:paraId="74D98929" w14:textId="77777777" w:rsidR="00BF0902" w:rsidRPr="00BF0902" w:rsidRDefault="00BF0902" w:rsidP="00BF0902">
      <w:pPr>
        <w:widowControl w:val="0"/>
        <w:numPr>
          <w:ilvl w:val="0"/>
          <w:numId w:val="18"/>
        </w:numPr>
        <w:tabs>
          <w:tab w:val="left" w:pos="1480"/>
        </w:tabs>
        <w:autoSpaceDE w:val="0"/>
        <w:autoSpaceDN w:val="0"/>
        <w:spacing w:before="125" w:after="0" w:line="276" w:lineRule="auto"/>
        <w:ind w:right="432"/>
        <w:jc w:val="both"/>
        <w:rPr>
          <w:lang w:val="en-GB"/>
        </w:rPr>
      </w:pPr>
      <w:r w:rsidRPr="00BF0902">
        <w:rPr>
          <w:lang w:val="en-GB"/>
        </w:rPr>
        <w:t>We</w:t>
      </w:r>
      <w:r w:rsidRPr="00BF0902">
        <w:rPr>
          <w:spacing w:val="-8"/>
          <w:lang w:val="en-GB"/>
        </w:rPr>
        <w:t xml:space="preserve"> </w:t>
      </w:r>
      <w:r w:rsidRPr="00BF0902">
        <w:rPr>
          <w:lang w:val="en-GB"/>
        </w:rPr>
        <w:t>agree</w:t>
      </w:r>
      <w:r w:rsidRPr="00BF0902">
        <w:rPr>
          <w:spacing w:val="-10"/>
          <w:lang w:val="en-GB"/>
        </w:rPr>
        <w:t xml:space="preserve"> </w:t>
      </w:r>
      <w:r w:rsidRPr="00BF0902">
        <w:rPr>
          <w:lang w:val="en-GB"/>
        </w:rPr>
        <w:t>that,</w:t>
      </w:r>
      <w:r w:rsidRPr="00BF0902">
        <w:rPr>
          <w:spacing w:val="-11"/>
          <w:lang w:val="en-GB"/>
        </w:rPr>
        <w:t xml:space="preserve"> </w:t>
      </w:r>
      <w:r w:rsidRPr="00BF0902">
        <w:rPr>
          <w:lang w:val="en-GB"/>
        </w:rPr>
        <w:t>if</w:t>
      </w:r>
      <w:r w:rsidRPr="00BF0902">
        <w:rPr>
          <w:spacing w:val="-10"/>
          <w:lang w:val="en-GB"/>
        </w:rPr>
        <w:t xml:space="preserve"> </w:t>
      </w:r>
      <w:r w:rsidRPr="00BF0902">
        <w:rPr>
          <w:lang w:val="en-GB"/>
        </w:rPr>
        <w:t>awarded</w:t>
      </w:r>
      <w:r w:rsidRPr="00BF0902">
        <w:rPr>
          <w:spacing w:val="-12"/>
          <w:lang w:val="en-GB"/>
        </w:rPr>
        <w:t xml:space="preserve"> </w:t>
      </w:r>
      <w:r w:rsidRPr="00BF0902">
        <w:rPr>
          <w:lang w:val="en-GB"/>
        </w:rPr>
        <w:t>any</w:t>
      </w:r>
      <w:r w:rsidRPr="00BF0902">
        <w:rPr>
          <w:spacing w:val="-7"/>
          <w:lang w:val="en-GB"/>
        </w:rPr>
        <w:t xml:space="preserve"> </w:t>
      </w:r>
      <w:r w:rsidRPr="00BF0902">
        <w:rPr>
          <w:lang w:val="en-GB"/>
        </w:rPr>
        <w:t>Client</w:t>
      </w:r>
      <w:r w:rsidRPr="00BF0902">
        <w:rPr>
          <w:spacing w:val="-11"/>
          <w:lang w:val="en-GB"/>
        </w:rPr>
        <w:t xml:space="preserve"> </w:t>
      </w:r>
      <w:r w:rsidRPr="00BF0902">
        <w:rPr>
          <w:lang w:val="en-GB"/>
        </w:rPr>
        <w:t>Contract</w:t>
      </w:r>
      <w:r w:rsidRPr="00BF0902">
        <w:rPr>
          <w:spacing w:val="-11"/>
          <w:lang w:val="en-GB"/>
        </w:rPr>
        <w:t xml:space="preserve"> </w:t>
      </w:r>
      <w:r w:rsidRPr="00BF0902">
        <w:rPr>
          <w:lang w:val="en-GB"/>
        </w:rPr>
        <w:t>pursuant</w:t>
      </w:r>
      <w:r w:rsidRPr="00BF0902">
        <w:rPr>
          <w:spacing w:val="-11"/>
          <w:lang w:val="en-GB"/>
        </w:rPr>
        <w:t xml:space="preserve"> </w:t>
      </w:r>
      <w:r w:rsidRPr="00BF0902">
        <w:rPr>
          <w:lang w:val="en-GB"/>
        </w:rPr>
        <w:t>to</w:t>
      </w:r>
      <w:r w:rsidRPr="00BF0902">
        <w:rPr>
          <w:spacing w:val="-10"/>
          <w:lang w:val="en-GB"/>
        </w:rPr>
        <w:t xml:space="preserve"> </w:t>
      </w:r>
      <w:r w:rsidRPr="00BF0902">
        <w:rPr>
          <w:lang w:val="en-GB"/>
        </w:rPr>
        <w:t>a</w:t>
      </w:r>
      <w:r w:rsidRPr="00BF0902">
        <w:rPr>
          <w:spacing w:val="-11"/>
          <w:lang w:val="en-GB"/>
        </w:rPr>
        <w:t xml:space="preserve"> </w:t>
      </w:r>
      <w:r w:rsidRPr="00BF0902">
        <w:rPr>
          <w:lang w:val="en-GB"/>
        </w:rPr>
        <w:t>Framework</w:t>
      </w:r>
      <w:r w:rsidRPr="00BF0902">
        <w:rPr>
          <w:spacing w:val="-11"/>
          <w:lang w:val="en-GB"/>
        </w:rPr>
        <w:t xml:space="preserve"> </w:t>
      </w:r>
      <w:r w:rsidRPr="00BF0902">
        <w:rPr>
          <w:lang w:val="en-GB"/>
        </w:rPr>
        <w:t>Contract,</w:t>
      </w:r>
      <w:r w:rsidRPr="00BF0902">
        <w:rPr>
          <w:spacing w:val="-13"/>
          <w:lang w:val="en-GB"/>
        </w:rPr>
        <w:t xml:space="preserve"> </w:t>
      </w:r>
      <w:r w:rsidRPr="00BF0902">
        <w:rPr>
          <w:lang w:val="en-GB"/>
        </w:rPr>
        <w:t>we</w:t>
      </w:r>
      <w:r w:rsidRPr="00BF0902">
        <w:rPr>
          <w:spacing w:val="-10"/>
          <w:lang w:val="en-GB"/>
        </w:rPr>
        <w:t xml:space="preserve"> </w:t>
      </w:r>
      <w:r w:rsidRPr="00BF0902">
        <w:rPr>
          <w:lang w:val="en-GB"/>
        </w:rPr>
        <w:t>shall, in the performance of such contract, comply with all applicable obligations in the field of environmental, social and labour law.</w:t>
      </w:r>
    </w:p>
    <w:p w14:paraId="586FDD82" w14:textId="77777777" w:rsidR="00BF0902" w:rsidRPr="00BF0902" w:rsidRDefault="00BF0902" w:rsidP="00BF0902">
      <w:pPr>
        <w:widowControl w:val="0"/>
        <w:numPr>
          <w:ilvl w:val="0"/>
          <w:numId w:val="18"/>
        </w:numPr>
        <w:tabs>
          <w:tab w:val="left" w:pos="1480"/>
        </w:tabs>
        <w:autoSpaceDE w:val="0"/>
        <w:autoSpaceDN w:val="0"/>
        <w:spacing w:before="120" w:after="0"/>
        <w:jc w:val="both"/>
        <w:rPr>
          <w:lang w:val="en-GB"/>
        </w:rPr>
      </w:pPr>
      <w:r w:rsidRPr="00BF0902">
        <w:rPr>
          <w:lang w:val="en-GB"/>
        </w:rPr>
        <w:t>We</w:t>
      </w:r>
      <w:r w:rsidRPr="00BF0902">
        <w:rPr>
          <w:spacing w:val="-5"/>
          <w:lang w:val="en-GB"/>
        </w:rPr>
        <w:t xml:space="preserve"> </w:t>
      </w:r>
      <w:r w:rsidRPr="00BF0902">
        <w:rPr>
          <w:lang w:val="en-GB"/>
        </w:rPr>
        <w:t>confirm</w:t>
      </w:r>
      <w:r w:rsidRPr="00BF0902">
        <w:rPr>
          <w:spacing w:val="-2"/>
          <w:lang w:val="en-GB"/>
        </w:rPr>
        <w:t xml:space="preserve"> </w:t>
      </w:r>
      <w:r w:rsidRPr="00BF0902">
        <w:rPr>
          <w:lang w:val="en-GB"/>
        </w:rPr>
        <w:t>that</w:t>
      </w:r>
      <w:r w:rsidRPr="00BF0902">
        <w:rPr>
          <w:spacing w:val="-5"/>
          <w:lang w:val="en-GB"/>
        </w:rPr>
        <w:t xml:space="preserve"> </w:t>
      </w:r>
      <w:r w:rsidRPr="00BF0902">
        <w:rPr>
          <w:lang w:val="en-GB"/>
        </w:rPr>
        <w:t>we</w:t>
      </w:r>
      <w:r w:rsidRPr="00BF0902">
        <w:rPr>
          <w:spacing w:val="-2"/>
          <w:lang w:val="en-GB"/>
        </w:rPr>
        <w:t xml:space="preserve"> </w:t>
      </w:r>
      <w:r w:rsidRPr="00BF0902">
        <w:rPr>
          <w:lang w:val="en-GB"/>
        </w:rPr>
        <w:t>have</w:t>
      </w:r>
      <w:r w:rsidRPr="00BF0902">
        <w:rPr>
          <w:spacing w:val="-3"/>
          <w:lang w:val="en-GB"/>
        </w:rPr>
        <w:t xml:space="preserve"> </w:t>
      </w:r>
      <w:r w:rsidRPr="00BF0902">
        <w:rPr>
          <w:lang w:val="en-GB"/>
        </w:rPr>
        <w:t>complied</w:t>
      </w:r>
      <w:r w:rsidRPr="00BF0902">
        <w:rPr>
          <w:spacing w:val="-2"/>
          <w:lang w:val="en-GB"/>
        </w:rPr>
        <w:t xml:space="preserve"> </w:t>
      </w:r>
      <w:r w:rsidRPr="00BF0902">
        <w:rPr>
          <w:lang w:val="en-GB"/>
        </w:rPr>
        <w:t>with</w:t>
      </w:r>
      <w:r w:rsidRPr="00BF0902">
        <w:rPr>
          <w:spacing w:val="-7"/>
          <w:lang w:val="en-GB"/>
        </w:rPr>
        <w:t xml:space="preserve"> </w:t>
      </w:r>
      <w:r w:rsidRPr="00BF0902">
        <w:rPr>
          <w:lang w:val="en-GB"/>
        </w:rPr>
        <w:t>all</w:t>
      </w:r>
      <w:r w:rsidRPr="00BF0902">
        <w:rPr>
          <w:spacing w:val="-2"/>
          <w:lang w:val="en-GB"/>
        </w:rPr>
        <w:t xml:space="preserve"> </w:t>
      </w:r>
      <w:r w:rsidRPr="00BF0902">
        <w:rPr>
          <w:lang w:val="en-GB"/>
        </w:rPr>
        <w:t>requirements</w:t>
      </w:r>
      <w:r w:rsidRPr="00BF0902">
        <w:rPr>
          <w:spacing w:val="-2"/>
          <w:lang w:val="en-GB"/>
        </w:rPr>
        <w:t xml:space="preserve"> </w:t>
      </w:r>
      <w:r w:rsidRPr="00BF0902">
        <w:rPr>
          <w:lang w:val="en-GB"/>
        </w:rPr>
        <w:t>as</w:t>
      </w:r>
      <w:r w:rsidRPr="00BF0902">
        <w:rPr>
          <w:spacing w:val="-2"/>
          <w:lang w:val="en-GB"/>
        </w:rPr>
        <w:t xml:space="preserve"> </w:t>
      </w:r>
      <w:r w:rsidRPr="00BF0902">
        <w:rPr>
          <w:lang w:val="en-GB"/>
        </w:rPr>
        <w:t>set</w:t>
      </w:r>
      <w:r w:rsidRPr="00BF0902">
        <w:rPr>
          <w:spacing w:val="-5"/>
          <w:lang w:val="en-GB"/>
        </w:rPr>
        <w:t xml:space="preserve"> </w:t>
      </w:r>
      <w:r w:rsidRPr="00BF0902">
        <w:rPr>
          <w:lang w:val="en-GB"/>
        </w:rPr>
        <w:t>out</w:t>
      </w:r>
      <w:r w:rsidRPr="00BF0902">
        <w:rPr>
          <w:spacing w:val="-2"/>
          <w:lang w:val="en-GB"/>
        </w:rPr>
        <w:t xml:space="preserve"> </w:t>
      </w:r>
      <w:r w:rsidRPr="00BF0902">
        <w:rPr>
          <w:lang w:val="en-GB"/>
        </w:rPr>
        <w:t>at</w:t>
      </w:r>
      <w:r w:rsidRPr="00BF0902">
        <w:rPr>
          <w:spacing w:val="-5"/>
          <w:lang w:val="en-GB"/>
        </w:rPr>
        <w:t xml:space="preserve"> </w:t>
      </w:r>
      <w:r w:rsidRPr="00BF0902">
        <w:rPr>
          <w:lang w:val="en-GB"/>
        </w:rPr>
        <w:t>Part</w:t>
      </w:r>
      <w:r w:rsidRPr="00BF0902">
        <w:rPr>
          <w:spacing w:val="-4"/>
          <w:lang w:val="en-GB"/>
        </w:rPr>
        <w:t xml:space="preserve"> </w:t>
      </w:r>
      <w:r w:rsidRPr="00BF0902">
        <w:rPr>
          <w:lang w:val="en-GB"/>
        </w:rPr>
        <w:t>2</w:t>
      </w:r>
      <w:r w:rsidRPr="00BF0902">
        <w:rPr>
          <w:spacing w:val="-4"/>
          <w:lang w:val="en-GB"/>
        </w:rPr>
        <w:t xml:space="preserve"> </w:t>
      </w:r>
      <w:r w:rsidRPr="00BF0902">
        <w:rPr>
          <w:lang w:val="en-GB"/>
        </w:rPr>
        <w:t>of</w:t>
      </w:r>
      <w:r w:rsidRPr="00BF0902">
        <w:rPr>
          <w:spacing w:val="-3"/>
          <w:lang w:val="en-GB"/>
        </w:rPr>
        <w:t xml:space="preserve"> </w:t>
      </w:r>
      <w:r w:rsidRPr="00BF0902">
        <w:rPr>
          <w:lang w:val="en-GB"/>
        </w:rPr>
        <w:t>the</w:t>
      </w:r>
      <w:r w:rsidRPr="00BF0902">
        <w:rPr>
          <w:spacing w:val="-2"/>
          <w:lang w:val="en-GB"/>
        </w:rPr>
        <w:t xml:space="preserve"> </w:t>
      </w:r>
      <w:r w:rsidRPr="00BF0902">
        <w:rPr>
          <w:spacing w:val="-4"/>
          <w:lang w:val="en-GB"/>
        </w:rPr>
        <w:t>RFT.</w:t>
      </w:r>
    </w:p>
    <w:p w14:paraId="5691A88E" w14:textId="77777777" w:rsidR="00BF0902" w:rsidRPr="00BF0902" w:rsidRDefault="00BF0902" w:rsidP="00BF0902">
      <w:pPr>
        <w:widowControl w:val="0"/>
        <w:numPr>
          <w:ilvl w:val="0"/>
          <w:numId w:val="18"/>
        </w:numPr>
        <w:tabs>
          <w:tab w:val="left" w:pos="1480"/>
        </w:tabs>
        <w:autoSpaceDE w:val="0"/>
        <w:autoSpaceDN w:val="0"/>
        <w:spacing w:before="161" w:after="0" w:line="273" w:lineRule="auto"/>
        <w:ind w:right="438"/>
        <w:jc w:val="both"/>
        <w:rPr>
          <w:lang w:val="en-GB"/>
        </w:rPr>
      </w:pPr>
      <w:r w:rsidRPr="00BF0902">
        <w:rPr>
          <w:lang w:val="en-GB"/>
        </w:rPr>
        <w:lastRenderedPageBreak/>
        <w:t>We confirm that all prices quoted in our Tender will remain valid for the period of time commencing from the Tender Deadline specified at paragraph 2.10.3 of the RFT.</w:t>
      </w:r>
    </w:p>
    <w:p w14:paraId="2CFC31BE" w14:textId="77777777" w:rsidR="00BF0902" w:rsidRPr="00BF0902" w:rsidRDefault="00BF0902" w:rsidP="00BF0902">
      <w:pPr>
        <w:widowControl w:val="0"/>
        <w:numPr>
          <w:ilvl w:val="0"/>
          <w:numId w:val="18"/>
        </w:numPr>
        <w:tabs>
          <w:tab w:val="left" w:pos="1480"/>
        </w:tabs>
        <w:autoSpaceDE w:val="0"/>
        <w:autoSpaceDN w:val="0"/>
        <w:spacing w:before="125" w:after="0" w:line="276" w:lineRule="auto"/>
        <w:ind w:right="432"/>
        <w:jc w:val="both"/>
        <w:rPr>
          <w:lang w:val="en-GB"/>
        </w:rPr>
      </w:pPr>
      <w:r w:rsidRPr="00BF0902">
        <w:rPr>
          <w:lang w:val="en-GB"/>
        </w:rPr>
        <w:t>We shall, if awarded any Framework Contract under the RFT, have in place on the Commencement Date of the Framework Contract all insurances (if any) as required by paragraph 2.21.1 of the RFT.</w:t>
      </w:r>
    </w:p>
    <w:p w14:paraId="620D1DEA" w14:textId="77777777" w:rsidR="00BF0902" w:rsidRPr="00BF0902" w:rsidRDefault="00BF0902" w:rsidP="00BF0902">
      <w:pPr>
        <w:widowControl w:val="0"/>
        <w:numPr>
          <w:ilvl w:val="0"/>
          <w:numId w:val="18"/>
        </w:numPr>
        <w:tabs>
          <w:tab w:val="left" w:pos="843"/>
        </w:tabs>
        <w:autoSpaceDE w:val="0"/>
        <w:autoSpaceDN w:val="0"/>
        <w:spacing w:after="0" w:line="161" w:lineRule="exact"/>
        <w:ind w:left="843" w:hanging="167"/>
        <w:jc w:val="both"/>
        <w:rPr>
          <w:lang w:val="en-GB"/>
        </w:rPr>
      </w:pPr>
    </w:p>
    <w:p w14:paraId="2C417652" w14:textId="77777777" w:rsidR="00BF0902" w:rsidRPr="00BF0902" w:rsidRDefault="00BF0902" w:rsidP="00BF0902">
      <w:pPr>
        <w:widowControl w:val="0"/>
        <w:autoSpaceDE w:val="0"/>
        <w:autoSpaceDN w:val="0"/>
        <w:spacing w:after="0" w:line="228" w:lineRule="exact"/>
        <w:ind w:left="1480"/>
        <w:jc w:val="both"/>
        <w:rPr>
          <w:lang w:val="en-GB"/>
        </w:rPr>
      </w:pPr>
      <w:r w:rsidRPr="00BF0902">
        <w:rPr>
          <w:lang w:val="en-GB"/>
        </w:rPr>
        <w:t>We</w:t>
      </w:r>
      <w:r w:rsidRPr="00BF0902">
        <w:rPr>
          <w:spacing w:val="19"/>
          <w:lang w:val="en-GB"/>
        </w:rPr>
        <w:t xml:space="preserve"> </w:t>
      </w:r>
      <w:r w:rsidRPr="00BF0902">
        <w:rPr>
          <w:lang w:val="en-GB"/>
        </w:rPr>
        <w:t>confirm</w:t>
      </w:r>
      <w:r w:rsidRPr="00BF0902">
        <w:rPr>
          <w:spacing w:val="19"/>
          <w:lang w:val="en-GB"/>
        </w:rPr>
        <w:t xml:space="preserve"> </w:t>
      </w:r>
      <w:r w:rsidRPr="00BF0902">
        <w:rPr>
          <w:lang w:val="en-GB"/>
        </w:rPr>
        <w:t>that</w:t>
      </w:r>
      <w:r w:rsidRPr="00BF0902">
        <w:rPr>
          <w:spacing w:val="19"/>
          <w:lang w:val="en-GB"/>
        </w:rPr>
        <w:t xml:space="preserve"> </w:t>
      </w:r>
      <w:r w:rsidRPr="00BF0902">
        <w:rPr>
          <w:lang w:val="en-GB"/>
        </w:rPr>
        <w:t>all</w:t>
      </w:r>
      <w:r w:rsidRPr="00BF0902">
        <w:rPr>
          <w:spacing w:val="18"/>
          <w:lang w:val="en-GB"/>
        </w:rPr>
        <w:t xml:space="preserve"> </w:t>
      </w:r>
      <w:r w:rsidRPr="00BF0902">
        <w:rPr>
          <w:lang w:val="en-GB"/>
        </w:rPr>
        <w:t>Data</w:t>
      </w:r>
      <w:r w:rsidRPr="00BF0902">
        <w:rPr>
          <w:spacing w:val="16"/>
          <w:lang w:val="en-GB"/>
        </w:rPr>
        <w:t xml:space="preserve"> </w:t>
      </w:r>
      <w:r w:rsidRPr="00BF0902">
        <w:rPr>
          <w:lang w:val="en-GB"/>
        </w:rPr>
        <w:t>Subjects</w:t>
      </w:r>
      <w:r w:rsidRPr="00BF0902">
        <w:rPr>
          <w:spacing w:val="19"/>
          <w:lang w:val="en-GB"/>
        </w:rPr>
        <w:t xml:space="preserve"> </w:t>
      </w:r>
      <w:r w:rsidRPr="00BF0902">
        <w:rPr>
          <w:lang w:val="en-GB"/>
        </w:rPr>
        <w:t>whose</w:t>
      </w:r>
      <w:r w:rsidRPr="00BF0902">
        <w:rPr>
          <w:spacing w:val="19"/>
          <w:lang w:val="en-GB"/>
        </w:rPr>
        <w:t xml:space="preserve"> </w:t>
      </w:r>
      <w:r w:rsidRPr="00BF0902">
        <w:rPr>
          <w:lang w:val="en-GB"/>
        </w:rPr>
        <w:t>Personal</w:t>
      </w:r>
      <w:r w:rsidRPr="00BF0902">
        <w:rPr>
          <w:spacing w:val="19"/>
          <w:lang w:val="en-GB"/>
        </w:rPr>
        <w:t xml:space="preserve"> </w:t>
      </w:r>
      <w:r w:rsidRPr="00BF0902">
        <w:rPr>
          <w:lang w:val="en-GB"/>
        </w:rPr>
        <w:t>Data</w:t>
      </w:r>
      <w:r w:rsidRPr="00BF0902">
        <w:rPr>
          <w:spacing w:val="19"/>
          <w:lang w:val="en-GB"/>
        </w:rPr>
        <w:t xml:space="preserve"> </w:t>
      </w:r>
      <w:r w:rsidRPr="00BF0902">
        <w:rPr>
          <w:lang w:val="en-GB"/>
        </w:rPr>
        <w:t>is</w:t>
      </w:r>
      <w:r w:rsidRPr="00BF0902">
        <w:rPr>
          <w:spacing w:val="18"/>
          <w:lang w:val="en-GB"/>
        </w:rPr>
        <w:t xml:space="preserve"> </w:t>
      </w:r>
      <w:r w:rsidRPr="00BF0902">
        <w:rPr>
          <w:lang w:val="en-GB"/>
        </w:rPr>
        <w:t>provided</w:t>
      </w:r>
      <w:r w:rsidRPr="00BF0902">
        <w:rPr>
          <w:spacing w:val="18"/>
          <w:lang w:val="en-GB"/>
        </w:rPr>
        <w:t xml:space="preserve"> </w:t>
      </w:r>
      <w:r w:rsidRPr="00BF0902">
        <w:rPr>
          <w:lang w:val="en-GB"/>
        </w:rPr>
        <w:t>in</w:t>
      </w:r>
      <w:r w:rsidRPr="00BF0902">
        <w:rPr>
          <w:spacing w:val="17"/>
          <w:lang w:val="en-GB"/>
        </w:rPr>
        <w:t xml:space="preserve"> </w:t>
      </w:r>
      <w:r w:rsidRPr="00BF0902">
        <w:rPr>
          <w:lang w:val="en-GB"/>
        </w:rPr>
        <w:t>our</w:t>
      </w:r>
      <w:r w:rsidRPr="00BF0902">
        <w:rPr>
          <w:spacing w:val="18"/>
          <w:lang w:val="en-GB"/>
        </w:rPr>
        <w:t xml:space="preserve"> </w:t>
      </w:r>
      <w:r w:rsidRPr="00BF0902">
        <w:rPr>
          <w:lang w:val="en-GB"/>
        </w:rPr>
        <w:t>Tender</w:t>
      </w:r>
      <w:r w:rsidRPr="00BF0902">
        <w:rPr>
          <w:spacing w:val="20"/>
          <w:lang w:val="en-GB"/>
        </w:rPr>
        <w:t xml:space="preserve"> </w:t>
      </w:r>
      <w:r w:rsidRPr="00BF0902">
        <w:rPr>
          <w:spacing w:val="-4"/>
          <w:lang w:val="en-GB"/>
        </w:rPr>
        <w:t>have</w:t>
      </w:r>
    </w:p>
    <w:p w14:paraId="6664F93C" w14:textId="77777777" w:rsidR="00BF0902" w:rsidRPr="00BF0902" w:rsidRDefault="00BF0902" w:rsidP="00BF0902">
      <w:pPr>
        <w:widowControl w:val="0"/>
        <w:autoSpaceDE w:val="0"/>
        <w:autoSpaceDN w:val="0"/>
        <w:spacing w:before="41" w:after="0" w:line="276" w:lineRule="auto"/>
        <w:ind w:left="1480" w:right="430"/>
        <w:jc w:val="both"/>
        <w:rPr>
          <w:lang w:val="en-GB"/>
        </w:rPr>
      </w:pPr>
      <w:r w:rsidRPr="00BF0902">
        <w:rPr>
          <w:lang w:val="en-GB"/>
        </w:rPr>
        <w:t>consented to the processing of such Personal Data by us, the Contracting Authority, the Evaluation Team and the supplier of the etenders.gov.ie website, for the purposes of our participation</w:t>
      </w:r>
      <w:r w:rsidRPr="00BF0902">
        <w:rPr>
          <w:spacing w:val="-9"/>
          <w:lang w:val="en-GB"/>
        </w:rPr>
        <w:t xml:space="preserve"> </w:t>
      </w:r>
      <w:r w:rsidRPr="00BF0902">
        <w:rPr>
          <w:lang w:val="en-GB"/>
        </w:rPr>
        <w:t>in</w:t>
      </w:r>
      <w:r w:rsidRPr="00BF0902">
        <w:rPr>
          <w:spacing w:val="-7"/>
          <w:lang w:val="en-GB"/>
        </w:rPr>
        <w:t xml:space="preserve"> </w:t>
      </w:r>
      <w:r w:rsidRPr="00BF0902">
        <w:rPr>
          <w:lang w:val="en-GB"/>
        </w:rPr>
        <w:t>this</w:t>
      </w:r>
      <w:r w:rsidRPr="00BF0902">
        <w:rPr>
          <w:spacing w:val="-8"/>
          <w:lang w:val="en-GB"/>
        </w:rPr>
        <w:t xml:space="preserve"> </w:t>
      </w:r>
      <w:r w:rsidRPr="00BF0902">
        <w:rPr>
          <w:lang w:val="en-GB"/>
        </w:rPr>
        <w:t>Competition</w:t>
      </w:r>
      <w:r w:rsidRPr="00BF0902">
        <w:rPr>
          <w:spacing w:val="-9"/>
          <w:lang w:val="en-GB"/>
        </w:rPr>
        <w:t xml:space="preserve"> </w:t>
      </w:r>
      <w:r w:rsidRPr="00BF0902">
        <w:rPr>
          <w:lang w:val="en-GB"/>
        </w:rPr>
        <w:t>or</w:t>
      </w:r>
      <w:r w:rsidRPr="00BF0902">
        <w:rPr>
          <w:spacing w:val="-8"/>
          <w:lang w:val="en-GB"/>
        </w:rPr>
        <w:t xml:space="preserve"> </w:t>
      </w:r>
      <w:r w:rsidRPr="00BF0902">
        <w:rPr>
          <w:lang w:val="en-GB"/>
        </w:rPr>
        <w:t>that</w:t>
      </w:r>
      <w:r w:rsidRPr="00BF0902">
        <w:rPr>
          <w:spacing w:val="-8"/>
          <w:lang w:val="en-GB"/>
        </w:rPr>
        <w:t xml:space="preserve"> </w:t>
      </w:r>
      <w:r w:rsidRPr="00BF0902">
        <w:rPr>
          <w:lang w:val="en-GB"/>
        </w:rPr>
        <w:t>we</w:t>
      </w:r>
      <w:r w:rsidRPr="00BF0902">
        <w:rPr>
          <w:spacing w:val="-7"/>
          <w:lang w:val="en-GB"/>
        </w:rPr>
        <w:t xml:space="preserve"> </w:t>
      </w:r>
      <w:r w:rsidRPr="00BF0902">
        <w:rPr>
          <w:lang w:val="en-GB"/>
        </w:rPr>
        <w:t>otherwise</w:t>
      </w:r>
      <w:r w:rsidRPr="00BF0902">
        <w:rPr>
          <w:spacing w:val="-7"/>
          <w:lang w:val="en-GB"/>
        </w:rPr>
        <w:t xml:space="preserve"> </w:t>
      </w:r>
      <w:r w:rsidRPr="00BF0902">
        <w:rPr>
          <w:lang w:val="en-GB"/>
        </w:rPr>
        <w:t>have</w:t>
      </w:r>
      <w:r w:rsidRPr="00BF0902">
        <w:rPr>
          <w:spacing w:val="-6"/>
          <w:lang w:val="en-GB"/>
        </w:rPr>
        <w:t xml:space="preserve"> </w:t>
      </w:r>
      <w:r w:rsidRPr="00BF0902">
        <w:rPr>
          <w:lang w:val="en-GB"/>
        </w:rPr>
        <w:t>a</w:t>
      </w:r>
      <w:r w:rsidRPr="00BF0902">
        <w:rPr>
          <w:spacing w:val="-8"/>
          <w:lang w:val="en-GB"/>
        </w:rPr>
        <w:t xml:space="preserve"> </w:t>
      </w:r>
      <w:r w:rsidRPr="00BF0902">
        <w:rPr>
          <w:lang w:val="en-GB"/>
        </w:rPr>
        <w:t>legal</w:t>
      </w:r>
      <w:r w:rsidRPr="00BF0902">
        <w:rPr>
          <w:spacing w:val="-8"/>
          <w:lang w:val="en-GB"/>
        </w:rPr>
        <w:t xml:space="preserve"> </w:t>
      </w:r>
      <w:r w:rsidRPr="00BF0902">
        <w:rPr>
          <w:lang w:val="en-GB"/>
        </w:rPr>
        <w:t>basis</w:t>
      </w:r>
      <w:r w:rsidRPr="00BF0902">
        <w:rPr>
          <w:spacing w:val="-6"/>
          <w:lang w:val="en-GB"/>
        </w:rPr>
        <w:t xml:space="preserve"> </w:t>
      </w:r>
      <w:r w:rsidRPr="00BF0902">
        <w:rPr>
          <w:lang w:val="en-GB"/>
        </w:rPr>
        <w:t>for</w:t>
      </w:r>
      <w:r w:rsidRPr="00BF0902">
        <w:rPr>
          <w:spacing w:val="-6"/>
          <w:lang w:val="en-GB"/>
        </w:rPr>
        <w:t xml:space="preserve"> </w:t>
      </w:r>
      <w:r w:rsidRPr="00BF0902">
        <w:rPr>
          <w:lang w:val="en-GB"/>
        </w:rPr>
        <w:t>providing</w:t>
      </w:r>
      <w:r w:rsidRPr="00BF0902">
        <w:rPr>
          <w:spacing w:val="-7"/>
          <w:lang w:val="en-GB"/>
        </w:rPr>
        <w:t xml:space="preserve"> </w:t>
      </w:r>
      <w:r w:rsidRPr="00BF0902">
        <w:rPr>
          <w:lang w:val="en-GB"/>
        </w:rPr>
        <w:t>such Personal Data to the Contracting Authority for the purposes of our participation in this Competition and that</w:t>
      </w:r>
      <w:r w:rsidRPr="00BF0902">
        <w:rPr>
          <w:spacing w:val="-1"/>
          <w:lang w:val="en-GB"/>
        </w:rPr>
        <w:t xml:space="preserve"> </w:t>
      </w:r>
      <w:r w:rsidRPr="00BF0902">
        <w:rPr>
          <w:lang w:val="en-GB"/>
        </w:rPr>
        <w:t>we will provide evidence of such consent and / or legal basis to the Contracting Authority upon request.</w:t>
      </w:r>
    </w:p>
    <w:p w14:paraId="6AA75D87" w14:textId="77777777" w:rsidR="00BF0902" w:rsidRPr="00BF0902" w:rsidRDefault="00BF0902" w:rsidP="00BF0902">
      <w:pPr>
        <w:widowControl w:val="0"/>
        <w:numPr>
          <w:ilvl w:val="0"/>
          <w:numId w:val="18"/>
        </w:numPr>
        <w:tabs>
          <w:tab w:val="left" w:pos="1480"/>
        </w:tabs>
        <w:autoSpaceDE w:val="0"/>
        <w:autoSpaceDN w:val="0"/>
        <w:spacing w:before="90" w:after="0" w:line="276" w:lineRule="auto"/>
        <w:ind w:right="437"/>
        <w:jc w:val="both"/>
        <w:rPr>
          <w:lang w:val="en-GB"/>
        </w:rPr>
      </w:pPr>
      <w:r w:rsidRPr="00BF0902">
        <w:rPr>
          <w:lang w:val="en-GB"/>
        </w:rPr>
        <w:t>We do not come within the category of prohibited economic operators identified in Regulation (EU) No 833/2014 of 31 July 2014 (as amended by EU Regulation 2022/576 or any subsequent amendments to same).</w:t>
      </w:r>
    </w:p>
    <w:p w14:paraId="31BBF509" w14:textId="77777777" w:rsidR="00BF0902" w:rsidRPr="00BF0902" w:rsidRDefault="00BF0902" w:rsidP="00BF0902">
      <w:pPr>
        <w:widowControl w:val="0"/>
        <w:numPr>
          <w:ilvl w:val="0"/>
          <w:numId w:val="18"/>
        </w:numPr>
        <w:tabs>
          <w:tab w:val="left" w:pos="1480"/>
        </w:tabs>
        <w:autoSpaceDE w:val="0"/>
        <w:autoSpaceDN w:val="0"/>
        <w:spacing w:before="123" w:after="0" w:line="276" w:lineRule="auto"/>
        <w:ind w:right="435"/>
        <w:jc w:val="both"/>
        <w:rPr>
          <w:lang w:val="en-GB"/>
        </w:rPr>
      </w:pPr>
      <w:r w:rsidRPr="00BF0902">
        <w:rPr>
          <w:lang w:val="en-GB"/>
        </w:rPr>
        <w:t>The</w:t>
      </w:r>
      <w:r w:rsidRPr="00BF0902">
        <w:rPr>
          <w:spacing w:val="-6"/>
          <w:lang w:val="en-GB"/>
        </w:rPr>
        <w:t xml:space="preserve"> </w:t>
      </w:r>
      <w:r w:rsidRPr="00BF0902">
        <w:rPr>
          <w:lang w:val="en-GB"/>
        </w:rPr>
        <w:t>origin</w:t>
      </w:r>
      <w:r w:rsidRPr="00BF0902">
        <w:rPr>
          <w:spacing w:val="-8"/>
          <w:lang w:val="en-GB"/>
        </w:rPr>
        <w:t xml:space="preserve"> </w:t>
      </w:r>
      <w:r w:rsidRPr="00BF0902">
        <w:rPr>
          <w:lang w:val="en-GB"/>
        </w:rPr>
        <w:t>of</w:t>
      </w:r>
      <w:r w:rsidRPr="00BF0902">
        <w:rPr>
          <w:spacing w:val="-7"/>
          <w:lang w:val="en-GB"/>
        </w:rPr>
        <w:t xml:space="preserve"> </w:t>
      </w:r>
      <w:r w:rsidRPr="00BF0902">
        <w:rPr>
          <w:lang w:val="en-GB"/>
        </w:rPr>
        <w:t>goods</w:t>
      </w:r>
      <w:r w:rsidRPr="00BF0902">
        <w:rPr>
          <w:spacing w:val="-7"/>
          <w:lang w:val="en-GB"/>
        </w:rPr>
        <w:t xml:space="preserve"> </w:t>
      </w:r>
      <w:r w:rsidRPr="00BF0902">
        <w:rPr>
          <w:lang w:val="en-GB"/>
        </w:rPr>
        <w:t>connected</w:t>
      </w:r>
      <w:r w:rsidRPr="00BF0902">
        <w:rPr>
          <w:spacing w:val="-7"/>
          <w:lang w:val="en-GB"/>
        </w:rPr>
        <w:t xml:space="preserve"> </w:t>
      </w:r>
      <w:r w:rsidRPr="00BF0902">
        <w:rPr>
          <w:lang w:val="en-GB"/>
        </w:rPr>
        <w:t>to</w:t>
      </w:r>
      <w:r w:rsidRPr="00BF0902">
        <w:rPr>
          <w:spacing w:val="-6"/>
          <w:lang w:val="en-GB"/>
        </w:rPr>
        <w:t xml:space="preserve"> </w:t>
      </w:r>
      <w:r w:rsidRPr="00BF0902">
        <w:rPr>
          <w:lang w:val="en-GB"/>
        </w:rPr>
        <w:t>our</w:t>
      </w:r>
      <w:r w:rsidRPr="00BF0902">
        <w:rPr>
          <w:spacing w:val="-7"/>
          <w:lang w:val="en-GB"/>
        </w:rPr>
        <w:t xml:space="preserve"> </w:t>
      </w:r>
      <w:r w:rsidRPr="00BF0902">
        <w:rPr>
          <w:lang w:val="en-GB"/>
        </w:rPr>
        <w:t>Tender,</w:t>
      </w:r>
      <w:r w:rsidRPr="00BF0902">
        <w:rPr>
          <w:spacing w:val="-6"/>
          <w:lang w:val="en-GB"/>
        </w:rPr>
        <w:t xml:space="preserve"> </w:t>
      </w:r>
      <w:r w:rsidRPr="00BF0902">
        <w:rPr>
          <w:lang w:val="en-GB"/>
        </w:rPr>
        <w:t>if</w:t>
      </w:r>
      <w:r w:rsidRPr="00BF0902">
        <w:rPr>
          <w:spacing w:val="-7"/>
          <w:lang w:val="en-GB"/>
        </w:rPr>
        <w:t xml:space="preserve"> </w:t>
      </w:r>
      <w:r w:rsidRPr="00BF0902">
        <w:rPr>
          <w:lang w:val="en-GB"/>
        </w:rPr>
        <w:t>any,</w:t>
      </w:r>
      <w:r w:rsidRPr="00BF0902">
        <w:rPr>
          <w:spacing w:val="-6"/>
          <w:lang w:val="en-GB"/>
        </w:rPr>
        <w:t xml:space="preserve"> </w:t>
      </w:r>
      <w:r w:rsidRPr="00BF0902">
        <w:rPr>
          <w:lang w:val="en-GB"/>
        </w:rPr>
        <w:t>are</w:t>
      </w:r>
      <w:r w:rsidRPr="00BF0902">
        <w:rPr>
          <w:spacing w:val="-6"/>
          <w:lang w:val="en-GB"/>
        </w:rPr>
        <w:t xml:space="preserve"> </w:t>
      </w:r>
      <w:r w:rsidRPr="00BF0902">
        <w:rPr>
          <w:lang w:val="en-GB"/>
        </w:rPr>
        <w:t>not</w:t>
      </w:r>
      <w:r w:rsidRPr="00BF0902">
        <w:rPr>
          <w:spacing w:val="-6"/>
          <w:lang w:val="en-GB"/>
        </w:rPr>
        <w:t xml:space="preserve"> </w:t>
      </w:r>
      <w:r w:rsidRPr="00BF0902">
        <w:rPr>
          <w:lang w:val="en-GB"/>
        </w:rPr>
        <w:t>subject</w:t>
      </w:r>
      <w:r w:rsidRPr="00BF0902">
        <w:rPr>
          <w:spacing w:val="-6"/>
          <w:lang w:val="en-GB"/>
        </w:rPr>
        <w:t xml:space="preserve"> </w:t>
      </w:r>
      <w:r w:rsidRPr="00BF0902">
        <w:rPr>
          <w:lang w:val="en-GB"/>
        </w:rPr>
        <w:t>to</w:t>
      </w:r>
      <w:r w:rsidRPr="00BF0902">
        <w:rPr>
          <w:spacing w:val="-7"/>
          <w:lang w:val="en-GB"/>
        </w:rPr>
        <w:t xml:space="preserve"> </w:t>
      </w:r>
      <w:r w:rsidRPr="00BF0902">
        <w:rPr>
          <w:lang w:val="en-GB"/>
        </w:rPr>
        <w:t>the</w:t>
      </w:r>
      <w:r w:rsidRPr="00BF0902">
        <w:rPr>
          <w:spacing w:val="-6"/>
          <w:lang w:val="en-GB"/>
        </w:rPr>
        <w:t xml:space="preserve"> </w:t>
      </w:r>
      <w:r w:rsidRPr="00BF0902">
        <w:rPr>
          <w:lang w:val="en-GB"/>
        </w:rPr>
        <w:t>prohibitions</w:t>
      </w:r>
      <w:r w:rsidRPr="00BF0902">
        <w:rPr>
          <w:spacing w:val="-7"/>
          <w:lang w:val="en-GB"/>
        </w:rPr>
        <w:t xml:space="preserve"> </w:t>
      </w:r>
      <w:r w:rsidRPr="00BF0902">
        <w:rPr>
          <w:lang w:val="en-GB"/>
        </w:rPr>
        <w:t>set out in Regulation (EU) No 833/2014 (as amended by EU Regulation 2022/576 or any subsequent amendments to same).</w:t>
      </w:r>
    </w:p>
    <w:p w14:paraId="12B430D1" w14:textId="38BF184B" w:rsidR="00BF0902" w:rsidRPr="00BF0902" w:rsidRDefault="00BF0902" w:rsidP="00BF0902">
      <w:pPr>
        <w:widowControl w:val="0"/>
        <w:numPr>
          <w:ilvl w:val="0"/>
          <w:numId w:val="18"/>
        </w:numPr>
        <w:tabs>
          <w:tab w:val="left" w:pos="1480"/>
        </w:tabs>
        <w:autoSpaceDE w:val="0"/>
        <w:autoSpaceDN w:val="0"/>
        <w:spacing w:before="120" w:after="0" w:line="276" w:lineRule="auto"/>
        <w:ind w:right="431"/>
        <w:rPr>
          <w:lang w:val="en-GB"/>
        </w:rPr>
      </w:pPr>
      <w:r w:rsidRPr="00BF0902">
        <w:rPr>
          <w:lang w:val="en-GB"/>
        </w:rPr>
        <w:t>Any</w:t>
      </w:r>
      <w:r w:rsidRPr="00BF0902">
        <w:rPr>
          <w:spacing w:val="-13"/>
          <w:lang w:val="en-GB"/>
        </w:rPr>
        <w:t xml:space="preserve"> </w:t>
      </w:r>
      <w:r w:rsidRPr="00BF0902">
        <w:rPr>
          <w:lang w:val="en-GB"/>
        </w:rPr>
        <w:t>subcontractor,</w:t>
      </w:r>
      <w:r w:rsidRPr="00BF0902">
        <w:rPr>
          <w:spacing w:val="-12"/>
          <w:lang w:val="en-GB"/>
        </w:rPr>
        <w:t xml:space="preserve"> </w:t>
      </w:r>
      <w:r w:rsidRPr="00BF0902">
        <w:rPr>
          <w:lang w:val="en-GB"/>
        </w:rPr>
        <w:t>supplier</w:t>
      </w:r>
      <w:r w:rsidRPr="00BF0902">
        <w:rPr>
          <w:spacing w:val="-13"/>
          <w:lang w:val="en-GB"/>
        </w:rPr>
        <w:t xml:space="preserve"> </w:t>
      </w:r>
      <w:r w:rsidRPr="00BF0902">
        <w:rPr>
          <w:lang w:val="en-GB"/>
        </w:rPr>
        <w:t>or</w:t>
      </w:r>
      <w:r w:rsidRPr="00BF0902">
        <w:rPr>
          <w:spacing w:val="-12"/>
          <w:lang w:val="en-GB"/>
        </w:rPr>
        <w:t xml:space="preserve"> </w:t>
      </w:r>
      <w:r w:rsidRPr="00BF0902">
        <w:rPr>
          <w:lang w:val="en-GB"/>
        </w:rPr>
        <w:t>other</w:t>
      </w:r>
      <w:r w:rsidRPr="00BF0902">
        <w:rPr>
          <w:spacing w:val="-13"/>
          <w:lang w:val="en-GB"/>
        </w:rPr>
        <w:t xml:space="preserve"> </w:t>
      </w:r>
      <w:r w:rsidRPr="00BF0902">
        <w:rPr>
          <w:lang w:val="en-GB"/>
        </w:rPr>
        <w:t>entity</w:t>
      </w:r>
      <w:r w:rsidRPr="00BF0902">
        <w:rPr>
          <w:spacing w:val="-12"/>
          <w:lang w:val="en-GB"/>
        </w:rPr>
        <w:t xml:space="preserve"> </w:t>
      </w:r>
      <w:r w:rsidRPr="00BF0902">
        <w:rPr>
          <w:lang w:val="en-GB"/>
        </w:rPr>
        <w:t>on</w:t>
      </w:r>
      <w:r w:rsidRPr="00BF0902">
        <w:rPr>
          <w:spacing w:val="-13"/>
          <w:lang w:val="en-GB"/>
        </w:rPr>
        <w:t xml:space="preserve"> </w:t>
      </w:r>
      <w:r w:rsidRPr="00BF0902">
        <w:rPr>
          <w:lang w:val="en-GB"/>
        </w:rPr>
        <w:t>whose</w:t>
      </w:r>
      <w:r w:rsidRPr="00BF0902">
        <w:rPr>
          <w:spacing w:val="-12"/>
          <w:lang w:val="en-GB"/>
        </w:rPr>
        <w:t xml:space="preserve"> </w:t>
      </w:r>
      <w:r w:rsidRPr="00BF0902">
        <w:rPr>
          <w:lang w:val="en-GB"/>
        </w:rPr>
        <w:t>capacity</w:t>
      </w:r>
      <w:r w:rsidRPr="00BF0902">
        <w:rPr>
          <w:spacing w:val="-12"/>
          <w:lang w:val="en-GB"/>
        </w:rPr>
        <w:t xml:space="preserve"> </w:t>
      </w:r>
      <w:r w:rsidRPr="00BF0902">
        <w:rPr>
          <w:lang w:val="en-GB"/>
        </w:rPr>
        <w:t>we</w:t>
      </w:r>
      <w:r w:rsidRPr="00BF0902">
        <w:rPr>
          <w:spacing w:val="-13"/>
          <w:lang w:val="en-GB"/>
        </w:rPr>
        <w:t xml:space="preserve"> </w:t>
      </w:r>
      <w:r w:rsidRPr="00BF0902">
        <w:rPr>
          <w:lang w:val="en-GB"/>
        </w:rPr>
        <w:t>rely</w:t>
      </w:r>
      <w:r w:rsidRPr="00BF0902">
        <w:rPr>
          <w:spacing w:val="-12"/>
          <w:lang w:val="en-GB"/>
        </w:rPr>
        <w:t xml:space="preserve"> </w:t>
      </w:r>
      <w:r w:rsidRPr="00BF0902">
        <w:rPr>
          <w:lang w:val="en-GB"/>
        </w:rPr>
        <w:t>as</w:t>
      </w:r>
      <w:r w:rsidRPr="00BF0902">
        <w:rPr>
          <w:spacing w:val="-13"/>
          <w:lang w:val="en-GB"/>
        </w:rPr>
        <w:t xml:space="preserve"> </w:t>
      </w:r>
      <w:r w:rsidRPr="00BF0902">
        <w:rPr>
          <w:lang w:val="en-GB"/>
        </w:rPr>
        <w:t>part</w:t>
      </w:r>
      <w:r w:rsidRPr="00BF0902">
        <w:rPr>
          <w:spacing w:val="-12"/>
          <w:lang w:val="en-GB"/>
        </w:rPr>
        <w:t xml:space="preserve"> </w:t>
      </w:r>
      <w:r w:rsidRPr="00BF0902">
        <w:rPr>
          <w:lang w:val="en-GB"/>
        </w:rPr>
        <w:t>of</w:t>
      </w:r>
      <w:r w:rsidRPr="00BF0902">
        <w:rPr>
          <w:spacing w:val="-13"/>
          <w:lang w:val="en-GB"/>
        </w:rPr>
        <w:t xml:space="preserve"> </w:t>
      </w:r>
      <w:r w:rsidRPr="00BF0902">
        <w:rPr>
          <w:lang w:val="en-GB"/>
        </w:rPr>
        <w:t>our</w:t>
      </w:r>
      <w:r w:rsidRPr="00BF0902">
        <w:rPr>
          <w:spacing w:val="-12"/>
          <w:lang w:val="en-GB"/>
        </w:rPr>
        <w:t xml:space="preserve"> </w:t>
      </w:r>
      <w:r w:rsidRPr="00BF0902">
        <w:rPr>
          <w:lang w:val="en-GB"/>
        </w:rPr>
        <w:t>Tender does not come within the category of prohibited economic operators identified in Regulation (EU) No 833/2014 of 31 July 2014 (as amended by EU Regulation 2022/576 or any subsequent amendments</w:t>
      </w:r>
      <w:r>
        <w:rPr>
          <w:lang w:val="en-GB"/>
        </w:rPr>
        <w:t xml:space="preserve"> </w:t>
      </w:r>
      <w:r w:rsidRPr="00BF0902">
        <w:rPr>
          <w:lang w:val="en-GB"/>
        </w:rPr>
        <w:t>to same).</w:t>
      </w:r>
      <w:r>
        <w:rPr>
          <w:lang w:val="en-GB"/>
        </w:rPr>
        <w:br/>
      </w:r>
    </w:p>
    <w:p w14:paraId="25C16D89" w14:textId="77777777" w:rsidR="00BF0902" w:rsidRPr="00BF0902" w:rsidRDefault="00BF0902" w:rsidP="00BF0902">
      <w:pPr>
        <w:widowControl w:val="0"/>
        <w:tabs>
          <w:tab w:val="left" w:pos="4879"/>
        </w:tabs>
        <w:autoSpaceDE w:val="0"/>
        <w:autoSpaceDN w:val="0"/>
        <w:spacing w:before="150" w:after="0"/>
        <w:ind w:left="691"/>
        <w:rPr>
          <w:b/>
          <w:lang w:val="en-GB"/>
        </w:rPr>
      </w:pPr>
      <w:r w:rsidRPr="00BF0902">
        <w:rPr>
          <w:b/>
          <w:color w:val="333399"/>
          <w:spacing w:val="-2"/>
          <w:lang w:val="en-GB"/>
        </w:rPr>
        <w:t>SIGNED</w:t>
      </w:r>
      <w:r w:rsidRPr="00BF0902">
        <w:rPr>
          <w:b/>
          <w:color w:val="333399"/>
          <w:lang w:val="en-GB"/>
        </w:rPr>
        <w:tab/>
      </w:r>
      <w:r w:rsidRPr="00BF0902">
        <w:rPr>
          <w:b/>
          <w:color w:val="333399"/>
          <w:spacing w:val="-2"/>
          <w:lang w:val="en-GB"/>
        </w:rPr>
        <w:t>Company</w:t>
      </w:r>
    </w:p>
    <w:p w14:paraId="0893EFAC" w14:textId="77777777" w:rsidR="00BF0902" w:rsidRPr="00BF0902" w:rsidRDefault="00BF0902" w:rsidP="00BF0902">
      <w:pPr>
        <w:widowControl w:val="0"/>
        <w:autoSpaceDE w:val="0"/>
        <w:autoSpaceDN w:val="0"/>
        <w:spacing w:after="0"/>
        <w:rPr>
          <w:b/>
          <w:lang w:val="en-GB"/>
        </w:rPr>
      </w:pPr>
    </w:p>
    <w:p w14:paraId="2E5E573A" w14:textId="77777777" w:rsidR="00BF0902" w:rsidRPr="00BF0902" w:rsidRDefault="00BF0902" w:rsidP="00BF0902">
      <w:pPr>
        <w:widowControl w:val="0"/>
        <w:autoSpaceDE w:val="0"/>
        <w:autoSpaceDN w:val="0"/>
        <w:spacing w:after="0"/>
        <w:rPr>
          <w:b/>
          <w:lang w:val="en-GB"/>
        </w:rPr>
      </w:pPr>
    </w:p>
    <w:p w14:paraId="74451952" w14:textId="77777777" w:rsidR="00BF0902" w:rsidRPr="00BF0902" w:rsidRDefault="00BF0902" w:rsidP="00BF0902">
      <w:pPr>
        <w:widowControl w:val="0"/>
        <w:autoSpaceDE w:val="0"/>
        <w:autoSpaceDN w:val="0"/>
        <w:spacing w:after="0"/>
        <w:rPr>
          <w:b/>
          <w:lang w:val="en-GB"/>
        </w:rPr>
      </w:pPr>
    </w:p>
    <w:p w14:paraId="19E9430C" w14:textId="77777777" w:rsidR="00BF0902" w:rsidRPr="00BF0902" w:rsidRDefault="00BF0902" w:rsidP="00BF0902">
      <w:pPr>
        <w:widowControl w:val="0"/>
        <w:autoSpaceDE w:val="0"/>
        <w:autoSpaceDN w:val="0"/>
        <w:spacing w:after="0"/>
        <w:rPr>
          <w:b/>
          <w:lang w:val="en-GB"/>
        </w:rPr>
      </w:pPr>
    </w:p>
    <w:p w14:paraId="24BDD856" w14:textId="77777777" w:rsidR="00BF0902" w:rsidRPr="00BF0902" w:rsidRDefault="00BF0902" w:rsidP="00BF0902">
      <w:pPr>
        <w:widowControl w:val="0"/>
        <w:autoSpaceDE w:val="0"/>
        <w:autoSpaceDN w:val="0"/>
        <w:spacing w:before="104" w:after="0"/>
        <w:rPr>
          <w:b/>
          <w:lang w:val="en-GB"/>
        </w:rPr>
      </w:pPr>
    </w:p>
    <w:p w14:paraId="22211ED4" w14:textId="77777777" w:rsidR="00BF0902" w:rsidRPr="00BF0902" w:rsidRDefault="00BF0902" w:rsidP="00BF0902">
      <w:pPr>
        <w:widowControl w:val="0"/>
        <w:autoSpaceDE w:val="0"/>
        <w:autoSpaceDN w:val="0"/>
        <w:spacing w:before="1" w:after="0"/>
        <w:ind w:left="691"/>
        <w:rPr>
          <w:b/>
          <w:lang w:val="en-GB"/>
        </w:rPr>
      </w:pPr>
      <w:r w:rsidRPr="00BF0902">
        <w:rPr>
          <w:b/>
          <w:color w:val="333399"/>
          <w:lang w:val="en-GB"/>
        </w:rPr>
        <w:t>(Authorised</w:t>
      </w:r>
      <w:r w:rsidRPr="00BF0902">
        <w:rPr>
          <w:b/>
          <w:color w:val="333399"/>
          <w:spacing w:val="-8"/>
          <w:lang w:val="en-GB"/>
        </w:rPr>
        <w:t xml:space="preserve"> </w:t>
      </w:r>
      <w:r w:rsidRPr="00BF0902">
        <w:rPr>
          <w:b/>
          <w:color w:val="333399"/>
          <w:spacing w:val="-2"/>
          <w:lang w:val="en-GB"/>
        </w:rPr>
        <w:t>Signatory)</w:t>
      </w:r>
    </w:p>
    <w:p w14:paraId="6BA87EB5" w14:textId="77777777" w:rsidR="00BF0902" w:rsidRPr="00BF0902" w:rsidRDefault="00BF0902" w:rsidP="00BF0902">
      <w:pPr>
        <w:widowControl w:val="0"/>
        <w:tabs>
          <w:tab w:val="left" w:pos="4879"/>
        </w:tabs>
        <w:autoSpaceDE w:val="0"/>
        <w:autoSpaceDN w:val="0"/>
        <w:spacing w:before="189" w:after="0"/>
        <w:ind w:left="691"/>
        <w:rPr>
          <w:b/>
          <w:lang w:val="en-GB"/>
        </w:rPr>
      </w:pPr>
      <w:r w:rsidRPr="00BF0902">
        <w:rPr>
          <w:b/>
          <w:color w:val="333399"/>
          <w:lang w:val="en-GB"/>
        </w:rPr>
        <w:t>Print</w:t>
      </w:r>
      <w:r w:rsidRPr="00BF0902">
        <w:rPr>
          <w:b/>
          <w:color w:val="333399"/>
          <w:spacing w:val="-2"/>
          <w:lang w:val="en-GB"/>
        </w:rPr>
        <w:t xml:space="preserve"> </w:t>
      </w:r>
      <w:r w:rsidRPr="00BF0902">
        <w:rPr>
          <w:b/>
          <w:color w:val="333399"/>
          <w:spacing w:val="-4"/>
          <w:lang w:val="en-GB"/>
        </w:rPr>
        <w:t>name</w:t>
      </w:r>
      <w:r w:rsidRPr="00BF0902">
        <w:rPr>
          <w:b/>
          <w:color w:val="333399"/>
          <w:lang w:val="en-GB"/>
        </w:rPr>
        <w:tab/>
      </w:r>
      <w:r w:rsidRPr="00BF0902">
        <w:rPr>
          <w:b/>
          <w:color w:val="333399"/>
          <w:spacing w:val="-2"/>
          <w:lang w:val="en-GB"/>
        </w:rPr>
        <w:t>Address</w:t>
      </w:r>
    </w:p>
    <w:p w14:paraId="3A11E1D6" w14:textId="77777777" w:rsidR="00BF0902" w:rsidRPr="00BF0902" w:rsidRDefault="00BF0902" w:rsidP="00BF0902">
      <w:pPr>
        <w:widowControl w:val="0"/>
        <w:autoSpaceDE w:val="0"/>
        <w:autoSpaceDN w:val="0"/>
        <w:spacing w:after="0"/>
        <w:rPr>
          <w:b/>
          <w:lang w:val="en-GB"/>
        </w:rPr>
      </w:pPr>
    </w:p>
    <w:p w14:paraId="5B11A0CA" w14:textId="77777777" w:rsidR="00BF0902" w:rsidRPr="00BF0902" w:rsidRDefault="00BF0902" w:rsidP="00BF0902">
      <w:pPr>
        <w:widowControl w:val="0"/>
        <w:autoSpaceDE w:val="0"/>
        <w:autoSpaceDN w:val="0"/>
        <w:spacing w:before="52" w:after="0"/>
        <w:rPr>
          <w:b/>
          <w:lang w:val="en-GB"/>
        </w:rPr>
      </w:pPr>
    </w:p>
    <w:p w14:paraId="4E523B40" w14:textId="77777777" w:rsidR="00BF0902" w:rsidRPr="00BF0902" w:rsidRDefault="00BF0902" w:rsidP="00BF0902">
      <w:pPr>
        <w:widowControl w:val="0"/>
        <w:autoSpaceDE w:val="0"/>
        <w:autoSpaceDN w:val="0"/>
        <w:spacing w:after="0"/>
        <w:ind w:left="691"/>
        <w:rPr>
          <w:b/>
          <w:lang w:val="en-GB"/>
        </w:rPr>
      </w:pPr>
      <w:r w:rsidRPr="00BF0902">
        <w:rPr>
          <w:b/>
          <w:color w:val="333399"/>
          <w:spacing w:val="-4"/>
          <w:lang w:val="en-GB"/>
        </w:rPr>
        <w:t>Date</w:t>
      </w:r>
    </w:p>
    <w:p w14:paraId="413D0DBC" w14:textId="77777777" w:rsidR="00BF0902" w:rsidRDefault="00BF0902">
      <w:pPr>
        <w:spacing w:after="160" w:line="259" w:lineRule="auto"/>
        <w:rPr>
          <w:rFonts w:eastAsia="Times New Roman" w:cs="Times New Roman"/>
          <w:lang w:val="en-GB" w:eastAsia="ar-SA"/>
        </w:rPr>
      </w:pPr>
    </w:p>
    <w:p w14:paraId="0DFDF80C" w14:textId="77777777" w:rsidR="00BF0902" w:rsidRDefault="00BF0902">
      <w:pPr>
        <w:spacing w:after="160" w:line="259" w:lineRule="auto"/>
        <w:rPr>
          <w:rFonts w:eastAsia="Times New Roman" w:cs="Times New Roman"/>
          <w:lang w:val="en-GB" w:eastAsia="ar-SA"/>
        </w:rPr>
      </w:pPr>
    </w:p>
    <w:p w14:paraId="19F607FD" w14:textId="77777777" w:rsidR="00BF0902" w:rsidRDefault="00BF0902">
      <w:pPr>
        <w:spacing w:after="160" w:line="259" w:lineRule="auto"/>
        <w:rPr>
          <w:rFonts w:eastAsia="Times New Roman" w:cs="Times New Roman"/>
          <w:lang w:val="en-GB" w:eastAsia="ar-SA"/>
        </w:rPr>
      </w:pPr>
    </w:p>
    <w:p w14:paraId="3DC733C7" w14:textId="77777777" w:rsidR="00BF0902" w:rsidRDefault="00BF0902">
      <w:pPr>
        <w:spacing w:after="160" w:line="259" w:lineRule="auto"/>
        <w:rPr>
          <w:rFonts w:eastAsia="Times New Roman" w:cs="Times New Roman"/>
          <w:lang w:val="en-GB" w:eastAsia="ar-SA"/>
        </w:rPr>
      </w:pPr>
    </w:p>
    <w:p w14:paraId="2201A208" w14:textId="77777777" w:rsidR="00BF0902" w:rsidRDefault="00BF0902">
      <w:pPr>
        <w:spacing w:after="160" w:line="259" w:lineRule="auto"/>
        <w:rPr>
          <w:rFonts w:eastAsia="Times New Roman" w:cs="Times New Roman"/>
          <w:lang w:val="en-GB" w:eastAsia="ar-SA"/>
        </w:rPr>
      </w:pPr>
    </w:p>
    <w:p w14:paraId="4567BEB0" w14:textId="77777777" w:rsidR="00BF0902" w:rsidRDefault="00BF0902">
      <w:pPr>
        <w:spacing w:after="160" w:line="259" w:lineRule="auto"/>
        <w:rPr>
          <w:rFonts w:eastAsia="Times New Roman" w:cs="Times New Roman"/>
          <w:lang w:val="en-GB" w:eastAsia="ar-SA"/>
        </w:rPr>
      </w:pPr>
    </w:p>
    <w:p w14:paraId="21AED192" w14:textId="77777777" w:rsidR="00BF0902" w:rsidRDefault="00BF0902">
      <w:pPr>
        <w:spacing w:after="160" w:line="259" w:lineRule="auto"/>
        <w:rPr>
          <w:rFonts w:eastAsia="Times New Roman" w:cs="Times New Roman"/>
          <w:lang w:val="en-GB" w:eastAsia="ar-SA"/>
        </w:rPr>
      </w:pPr>
    </w:p>
    <w:p w14:paraId="0ECC41DD" w14:textId="77777777" w:rsidR="00BF0902" w:rsidRDefault="00BF0902">
      <w:pPr>
        <w:spacing w:after="160" w:line="259" w:lineRule="auto"/>
        <w:rPr>
          <w:rFonts w:eastAsia="Times New Roman" w:cs="Times New Roman"/>
          <w:lang w:val="en-GB" w:eastAsia="ar-SA"/>
        </w:rPr>
      </w:pPr>
    </w:p>
    <w:p w14:paraId="2568B4C7" w14:textId="77777777" w:rsidR="00B572AD" w:rsidRPr="00E939D0" w:rsidRDefault="00B572AD" w:rsidP="00B572AD">
      <w:pPr>
        <w:pStyle w:val="Heading3"/>
        <w:rPr>
          <w:rFonts w:asciiTheme="minorHAnsi" w:hAnsiTheme="minorHAnsi"/>
          <w:b/>
        </w:rPr>
      </w:pPr>
      <w:r w:rsidRPr="002B44E8">
        <w:rPr>
          <w:rFonts w:asciiTheme="minorHAnsi" w:hAnsiTheme="minorHAnsi"/>
          <w:b/>
        </w:rPr>
        <w:lastRenderedPageBreak/>
        <w:t>A.</w:t>
      </w:r>
      <w:r>
        <w:rPr>
          <w:rFonts w:asciiTheme="minorHAnsi" w:hAnsiTheme="minorHAnsi"/>
          <w:b/>
        </w:rPr>
        <w:t>4</w:t>
      </w:r>
      <w:r w:rsidRPr="002B44E8">
        <w:rPr>
          <w:rFonts w:asciiTheme="minorHAnsi" w:hAnsiTheme="minorHAnsi"/>
          <w:b/>
        </w:rPr>
        <w:t xml:space="preserve"> DECLARATION </w:t>
      </w:r>
      <w:r>
        <w:rPr>
          <w:rFonts w:asciiTheme="minorHAnsi" w:hAnsiTheme="minorHAnsi"/>
          <w:b/>
        </w:rPr>
        <w:t>AS TO PERSONAL CIRCUMSTANCES OF TENDERER</w:t>
      </w:r>
    </w:p>
    <w:tbl>
      <w:tblPr>
        <w:tblW w:w="105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91"/>
      </w:tblGrid>
      <w:tr w:rsidR="00B572AD" w:rsidRPr="00CD5020" w14:paraId="56ED6C91" w14:textId="77777777" w:rsidTr="00CE0000">
        <w:tc>
          <w:tcPr>
            <w:tcW w:w="10591" w:type="dxa"/>
            <w:shd w:val="clear" w:color="auto" w:fill="DEEAF6"/>
          </w:tcPr>
          <w:p w14:paraId="3CEBF5E8" w14:textId="77777777" w:rsidR="00B572AD" w:rsidRPr="00CD5020" w:rsidRDefault="00B572AD" w:rsidP="00220E09">
            <w:pPr>
              <w:spacing w:after="0"/>
              <w:jc w:val="both"/>
              <w:rPr>
                <w:b/>
                <w:bCs/>
                <w:color w:val="000000"/>
                <w:sz w:val="24"/>
                <w:szCs w:val="24"/>
                <w:lang w:val="en-US"/>
              </w:rPr>
            </w:pPr>
            <w:r w:rsidRPr="00CD5020">
              <w:rPr>
                <w:b/>
                <w:bCs/>
                <w:color w:val="000000"/>
                <w:sz w:val="24"/>
                <w:szCs w:val="24"/>
                <w:lang w:val="en-US"/>
              </w:rPr>
              <w:t>PART A - SECTION A</w:t>
            </w:r>
            <w:r>
              <w:rPr>
                <w:b/>
                <w:bCs/>
                <w:color w:val="000000"/>
                <w:sz w:val="24"/>
                <w:szCs w:val="24"/>
                <w:lang w:val="en-US"/>
              </w:rPr>
              <w:t>4</w:t>
            </w:r>
            <w:r w:rsidRPr="00CD5020">
              <w:rPr>
                <w:b/>
                <w:bCs/>
                <w:color w:val="000000"/>
                <w:sz w:val="24"/>
                <w:szCs w:val="24"/>
                <w:lang w:val="en-US"/>
              </w:rPr>
              <w:t xml:space="preserve"> </w:t>
            </w:r>
          </w:p>
          <w:p w14:paraId="4345A74A" w14:textId="77777777" w:rsidR="00B572AD" w:rsidRPr="00CD5020" w:rsidRDefault="00B572AD" w:rsidP="00220E09">
            <w:pPr>
              <w:spacing w:after="0"/>
              <w:jc w:val="both"/>
              <w:rPr>
                <w:b/>
                <w:bCs/>
                <w:color w:val="000000"/>
                <w:sz w:val="24"/>
                <w:szCs w:val="24"/>
                <w:lang w:val="en-US"/>
              </w:rPr>
            </w:pPr>
          </w:p>
          <w:p w14:paraId="622F8BD6" w14:textId="77777777" w:rsidR="00B572AD" w:rsidRDefault="00B572AD" w:rsidP="00220E09">
            <w:pPr>
              <w:spacing w:after="0"/>
              <w:jc w:val="both"/>
              <w:rPr>
                <w:b/>
                <w:bCs/>
                <w:sz w:val="24"/>
                <w:szCs w:val="24"/>
                <w:lang w:val="en-US"/>
              </w:rPr>
            </w:pPr>
            <w:r w:rsidRPr="00CD5020">
              <w:rPr>
                <w:b/>
                <w:bCs/>
                <w:sz w:val="24"/>
                <w:szCs w:val="24"/>
                <w:lang w:val="en-US"/>
              </w:rPr>
              <w:t xml:space="preserve">DECLARATION </w:t>
            </w:r>
            <w:r>
              <w:rPr>
                <w:b/>
                <w:bCs/>
                <w:sz w:val="24"/>
                <w:szCs w:val="24"/>
                <w:lang w:val="en-US"/>
              </w:rPr>
              <w:t>AS TO PERSONAL CIRCUMSTANCES OF TENDERER</w:t>
            </w:r>
          </w:p>
          <w:p w14:paraId="5514754C" w14:textId="77777777" w:rsidR="00B572AD" w:rsidRPr="00CD5020" w:rsidRDefault="00B572AD" w:rsidP="00220E09">
            <w:pPr>
              <w:spacing w:after="0"/>
              <w:jc w:val="both"/>
              <w:rPr>
                <w:b/>
                <w:bCs/>
                <w:sz w:val="24"/>
                <w:szCs w:val="24"/>
                <w:lang w:val="en-US"/>
              </w:rPr>
            </w:pPr>
            <w:r w:rsidRPr="00CD5020">
              <w:rPr>
                <w:b/>
                <w:bCs/>
                <w:sz w:val="24"/>
                <w:szCs w:val="24"/>
                <w:lang w:val="en-US"/>
              </w:rPr>
              <w:t xml:space="preserve">RFT Ref: Appendix </w:t>
            </w:r>
            <w:r>
              <w:rPr>
                <w:b/>
                <w:bCs/>
                <w:sz w:val="24"/>
                <w:szCs w:val="24"/>
                <w:lang w:val="en-US"/>
              </w:rPr>
              <w:t>4</w:t>
            </w:r>
            <w:r w:rsidRPr="00CD5020">
              <w:rPr>
                <w:b/>
                <w:bCs/>
                <w:sz w:val="24"/>
                <w:szCs w:val="24"/>
                <w:lang w:val="en-US"/>
              </w:rPr>
              <w:t xml:space="preserve">: </w:t>
            </w:r>
            <w:r>
              <w:rPr>
                <w:b/>
                <w:bCs/>
                <w:sz w:val="24"/>
                <w:szCs w:val="24"/>
                <w:lang w:val="en-US"/>
              </w:rPr>
              <w:t>Declaration as to Personal Circumstances of Tenderer</w:t>
            </w:r>
            <w:r w:rsidRPr="00CD5020">
              <w:rPr>
                <w:b/>
                <w:bCs/>
                <w:sz w:val="24"/>
                <w:szCs w:val="24"/>
                <w:lang w:val="en-US"/>
              </w:rPr>
              <w:t xml:space="preserve"> </w:t>
            </w:r>
          </w:p>
          <w:p w14:paraId="0CE4B550" w14:textId="77777777" w:rsidR="00B572AD" w:rsidRPr="00CD5020" w:rsidRDefault="00B572AD" w:rsidP="00220E09">
            <w:pPr>
              <w:tabs>
                <w:tab w:val="left" w:pos="6263"/>
              </w:tabs>
              <w:spacing w:after="0"/>
              <w:jc w:val="both"/>
              <w:rPr>
                <w:b/>
                <w:bCs/>
                <w:sz w:val="24"/>
                <w:szCs w:val="24"/>
                <w:lang w:val="en-US"/>
              </w:rPr>
            </w:pPr>
          </w:p>
          <w:p w14:paraId="3D0C633A" w14:textId="57450371" w:rsidR="00B572AD" w:rsidRDefault="00B572AD" w:rsidP="00220E09">
            <w:pPr>
              <w:tabs>
                <w:tab w:val="left" w:pos="7675"/>
              </w:tabs>
              <w:jc w:val="both"/>
              <w:rPr>
                <w:sz w:val="24"/>
                <w:szCs w:val="24"/>
              </w:rPr>
            </w:pPr>
            <w:r w:rsidRPr="00CD5020">
              <w:rPr>
                <w:sz w:val="24"/>
                <w:szCs w:val="24"/>
              </w:rPr>
              <w:t>Tenderers must complete, date and sign the declaration</w:t>
            </w:r>
            <w:r>
              <w:rPr>
                <w:sz w:val="24"/>
                <w:szCs w:val="24"/>
              </w:rPr>
              <w:t>, which must also be signed and stamped by a Practising Solicitor or Commissioner for Oaths. Tenderers completing this document confirm that they are in compliance with the statements contained therein. Non-compliance under any heading in the Declaration as to Personal Circumstances of Tenderer will result in the automatic disqualification of the Tenderer in question.</w:t>
            </w:r>
          </w:p>
          <w:p w14:paraId="1F478582" w14:textId="77777777" w:rsidR="00B572AD" w:rsidRDefault="00B572AD" w:rsidP="00220E09">
            <w:pPr>
              <w:tabs>
                <w:tab w:val="left" w:pos="7675"/>
              </w:tabs>
              <w:jc w:val="both"/>
              <w:rPr>
                <w:sz w:val="24"/>
                <w:szCs w:val="24"/>
              </w:rPr>
            </w:pPr>
          </w:p>
          <w:p w14:paraId="7A845170" w14:textId="3C0D8B28" w:rsidR="00B572AD" w:rsidRPr="00196954" w:rsidRDefault="00196954" w:rsidP="00220E09">
            <w:pPr>
              <w:jc w:val="both"/>
              <w:rPr>
                <w:b/>
                <w:sz w:val="24"/>
                <w:szCs w:val="24"/>
                <w:lang w:val="en-GB"/>
              </w:rPr>
            </w:pPr>
            <w:r w:rsidRPr="00196954">
              <w:rPr>
                <w:b/>
                <w:sz w:val="24"/>
                <w:szCs w:val="24"/>
                <w:lang w:val="en-GB"/>
              </w:rPr>
              <w:t>THE</w:t>
            </w:r>
            <w:r w:rsidR="00B572AD" w:rsidRPr="00196954">
              <w:rPr>
                <w:b/>
                <w:sz w:val="24"/>
                <w:szCs w:val="24"/>
                <w:lang w:val="en-GB"/>
              </w:rPr>
              <w:t xml:space="preserve"> STATEMENT MUST BE COMPLETED AND SIGNED BY AN AUTHORISED SIGNATORY AND BY A PRACTISING SOLICITOR OR COMMISSIONER FOR OATHS.</w:t>
            </w:r>
          </w:p>
          <w:p w14:paraId="15D9931D" w14:textId="735F6BB4" w:rsidR="00AC4B8D" w:rsidRPr="00CD5020" w:rsidRDefault="00AC4B8D" w:rsidP="00220E09">
            <w:pPr>
              <w:jc w:val="both"/>
            </w:pPr>
          </w:p>
        </w:tc>
      </w:tr>
    </w:tbl>
    <w:p w14:paraId="6D6AD6E2" w14:textId="778E5AD7" w:rsidR="00B572AD" w:rsidRDefault="00B572AD" w:rsidP="00B572AD">
      <w:pPr>
        <w:pStyle w:val="Heading3"/>
        <w:rPr>
          <w:rFonts w:asciiTheme="minorHAnsi" w:hAnsiTheme="minorHAnsi"/>
          <w:b/>
        </w:rPr>
      </w:pPr>
    </w:p>
    <w:p w14:paraId="0FE9C710" w14:textId="77777777" w:rsidR="00BF0902" w:rsidRPr="00BF0902" w:rsidRDefault="00BF0902" w:rsidP="00BF0902"/>
    <w:p w14:paraId="44C9A89E" w14:textId="77777777" w:rsidR="00BF0902" w:rsidRPr="00BF0902" w:rsidRDefault="00BF0902" w:rsidP="00BF0902">
      <w:pPr>
        <w:widowControl w:val="0"/>
        <w:autoSpaceDE w:val="0"/>
        <w:autoSpaceDN w:val="0"/>
        <w:spacing w:before="91" w:after="0"/>
        <w:ind w:left="568"/>
        <w:outlineLvl w:val="0"/>
        <w:rPr>
          <w:b/>
          <w:bCs/>
          <w:sz w:val="32"/>
          <w:szCs w:val="32"/>
          <w:lang w:val="en-GB"/>
        </w:rPr>
      </w:pPr>
      <w:r w:rsidRPr="00BF0902">
        <w:rPr>
          <w:b/>
          <w:bCs/>
          <w:color w:val="333399"/>
          <w:sz w:val="32"/>
          <w:szCs w:val="32"/>
          <w:lang w:val="en-GB"/>
        </w:rPr>
        <w:t>Appendix</w:t>
      </w:r>
      <w:r w:rsidRPr="00BF0902">
        <w:rPr>
          <w:b/>
          <w:bCs/>
          <w:color w:val="333399"/>
          <w:spacing w:val="-6"/>
          <w:sz w:val="32"/>
          <w:szCs w:val="32"/>
          <w:lang w:val="en-GB"/>
        </w:rPr>
        <w:t xml:space="preserve"> </w:t>
      </w:r>
      <w:r w:rsidRPr="00BF0902">
        <w:rPr>
          <w:b/>
          <w:bCs/>
          <w:color w:val="333399"/>
          <w:sz w:val="32"/>
          <w:szCs w:val="32"/>
          <w:lang w:val="en-GB"/>
        </w:rPr>
        <w:t>4:</w:t>
      </w:r>
      <w:r w:rsidRPr="00BF0902">
        <w:rPr>
          <w:b/>
          <w:bCs/>
          <w:color w:val="333399"/>
          <w:spacing w:val="56"/>
          <w:sz w:val="32"/>
          <w:szCs w:val="32"/>
          <w:lang w:val="en-GB"/>
        </w:rPr>
        <w:t xml:space="preserve"> </w:t>
      </w:r>
      <w:r w:rsidRPr="00BF0902">
        <w:rPr>
          <w:b/>
          <w:bCs/>
          <w:color w:val="333399"/>
          <w:sz w:val="32"/>
          <w:szCs w:val="32"/>
          <w:lang w:val="en-GB"/>
        </w:rPr>
        <w:t>Declaration</w:t>
      </w:r>
      <w:r w:rsidRPr="00BF0902">
        <w:rPr>
          <w:b/>
          <w:bCs/>
          <w:color w:val="333399"/>
          <w:spacing w:val="-10"/>
          <w:sz w:val="32"/>
          <w:szCs w:val="32"/>
          <w:lang w:val="en-GB"/>
        </w:rPr>
        <w:t xml:space="preserve"> </w:t>
      </w:r>
      <w:r w:rsidRPr="00BF0902">
        <w:rPr>
          <w:b/>
          <w:bCs/>
          <w:color w:val="333399"/>
          <w:sz w:val="32"/>
          <w:szCs w:val="32"/>
          <w:lang w:val="en-GB"/>
        </w:rPr>
        <w:t>as</w:t>
      </w:r>
      <w:r w:rsidRPr="00BF0902">
        <w:rPr>
          <w:b/>
          <w:bCs/>
          <w:color w:val="333399"/>
          <w:spacing w:val="-9"/>
          <w:sz w:val="32"/>
          <w:szCs w:val="32"/>
          <w:lang w:val="en-GB"/>
        </w:rPr>
        <w:t xml:space="preserve"> </w:t>
      </w:r>
      <w:r w:rsidRPr="00BF0902">
        <w:rPr>
          <w:b/>
          <w:bCs/>
          <w:color w:val="333399"/>
          <w:sz w:val="32"/>
          <w:szCs w:val="32"/>
          <w:lang w:val="en-GB"/>
        </w:rPr>
        <w:t>to</w:t>
      </w:r>
      <w:r w:rsidRPr="00BF0902">
        <w:rPr>
          <w:b/>
          <w:bCs/>
          <w:color w:val="333399"/>
          <w:spacing w:val="-8"/>
          <w:sz w:val="32"/>
          <w:szCs w:val="32"/>
          <w:lang w:val="en-GB"/>
        </w:rPr>
        <w:t xml:space="preserve"> </w:t>
      </w:r>
      <w:r w:rsidRPr="00BF0902">
        <w:rPr>
          <w:b/>
          <w:bCs/>
          <w:color w:val="333399"/>
          <w:sz w:val="32"/>
          <w:szCs w:val="32"/>
          <w:lang w:val="en-GB"/>
        </w:rPr>
        <w:t>Personal</w:t>
      </w:r>
      <w:r w:rsidRPr="00BF0902">
        <w:rPr>
          <w:b/>
          <w:bCs/>
          <w:color w:val="333399"/>
          <w:spacing w:val="-9"/>
          <w:sz w:val="32"/>
          <w:szCs w:val="32"/>
          <w:lang w:val="en-GB"/>
        </w:rPr>
        <w:t xml:space="preserve"> </w:t>
      </w:r>
      <w:r w:rsidRPr="00BF0902">
        <w:rPr>
          <w:b/>
          <w:bCs/>
          <w:color w:val="333399"/>
          <w:sz w:val="32"/>
          <w:szCs w:val="32"/>
          <w:lang w:val="en-GB"/>
        </w:rPr>
        <w:t>Circumstances</w:t>
      </w:r>
      <w:r w:rsidRPr="00BF0902">
        <w:rPr>
          <w:b/>
          <w:bCs/>
          <w:color w:val="333399"/>
          <w:spacing w:val="-9"/>
          <w:sz w:val="32"/>
          <w:szCs w:val="32"/>
          <w:lang w:val="en-GB"/>
        </w:rPr>
        <w:t xml:space="preserve"> </w:t>
      </w:r>
      <w:r w:rsidRPr="00BF0902">
        <w:rPr>
          <w:b/>
          <w:bCs/>
          <w:color w:val="333399"/>
          <w:sz w:val="32"/>
          <w:szCs w:val="32"/>
          <w:lang w:val="en-GB"/>
        </w:rPr>
        <w:t>of</w:t>
      </w:r>
      <w:r w:rsidRPr="00BF0902">
        <w:rPr>
          <w:b/>
          <w:bCs/>
          <w:color w:val="333399"/>
          <w:spacing w:val="-9"/>
          <w:sz w:val="32"/>
          <w:szCs w:val="32"/>
          <w:lang w:val="en-GB"/>
        </w:rPr>
        <w:t xml:space="preserve"> </w:t>
      </w:r>
      <w:r w:rsidRPr="00BF0902">
        <w:rPr>
          <w:b/>
          <w:bCs/>
          <w:color w:val="333399"/>
          <w:spacing w:val="-2"/>
          <w:sz w:val="32"/>
          <w:szCs w:val="32"/>
          <w:lang w:val="en-GB"/>
        </w:rPr>
        <w:t>Tenderer</w:t>
      </w:r>
    </w:p>
    <w:p w14:paraId="07568AE5" w14:textId="77777777" w:rsidR="00BF0902" w:rsidRPr="00BF0902" w:rsidRDefault="00BF0902" w:rsidP="00BF0902">
      <w:pPr>
        <w:widowControl w:val="0"/>
        <w:autoSpaceDE w:val="0"/>
        <w:autoSpaceDN w:val="0"/>
        <w:spacing w:before="5" w:after="0"/>
        <w:rPr>
          <w:b/>
          <w:sz w:val="4"/>
          <w:lang w:val="en-GB"/>
        </w:rPr>
      </w:pPr>
      <w:r w:rsidRPr="00BF0902">
        <w:rPr>
          <w:b/>
          <w:noProof/>
          <w:sz w:val="4"/>
          <w:lang w:val="en-GB"/>
        </w:rPr>
        <mc:AlternateContent>
          <mc:Choice Requires="wps">
            <w:drawing>
              <wp:anchor distT="0" distB="0" distL="0" distR="0" simplePos="0" relativeHeight="251665408" behindDoc="1" locked="0" layoutInCell="1" allowOverlap="1" wp14:anchorId="3F4D3E42" wp14:editId="115A495D">
                <wp:simplePos x="0" y="0"/>
                <wp:positionH relativeFrom="page">
                  <wp:posOffset>882700</wp:posOffset>
                </wp:positionH>
                <wp:positionV relativeFrom="paragraph">
                  <wp:posOffset>49505</wp:posOffset>
                </wp:positionV>
                <wp:extent cx="5798185" cy="27940"/>
                <wp:effectExtent l="0" t="0" r="0" b="0"/>
                <wp:wrapTopAndBottom/>
                <wp:docPr id="149" name="Graphic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27940"/>
                        </a:xfrm>
                        <a:custGeom>
                          <a:avLst/>
                          <a:gdLst/>
                          <a:ahLst/>
                          <a:cxnLst/>
                          <a:rect l="l" t="t" r="r" b="b"/>
                          <a:pathLst>
                            <a:path w="5798185" h="27940">
                              <a:moveTo>
                                <a:pt x="5798184" y="0"/>
                              </a:moveTo>
                              <a:lnTo>
                                <a:pt x="0" y="0"/>
                              </a:lnTo>
                              <a:lnTo>
                                <a:pt x="0" y="27431"/>
                              </a:lnTo>
                              <a:lnTo>
                                <a:pt x="5798184" y="27431"/>
                              </a:lnTo>
                              <a:lnTo>
                                <a:pt x="5798184"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89D7F73" id="Graphic 149" o:spid="_x0000_s1026" style="position:absolute;margin-left:69.5pt;margin-top:3.9pt;width:456.55pt;height:2.2pt;z-index:-251651072;visibility:visible;mso-wrap-style:square;mso-wrap-distance-left:0;mso-wrap-distance-top:0;mso-wrap-distance-right:0;mso-wrap-distance-bottom:0;mso-position-horizontal:absolute;mso-position-horizontal-relative:page;mso-position-vertical:absolute;mso-position-vertical-relative:text;v-text-anchor:top" coordsize="5798185,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" path="m5798184,l,,,27431r5798184,l5798184,xe" fillcolor="#339" stroked="f">
                <v:path arrowok="t"/>
                <w10:wrap type="topAndBottom" anchorx="page"/>
              </v:shape>
            </w:pict>
          </mc:Fallback>
        </mc:AlternateContent>
      </w:r>
    </w:p>
    <w:p w14:paraId="1E1B3056" w14:textId="77777777" w:rsidR="00BF0902" w:rsidRPr="00BF0902" w:rsidRDefault="00BF0902" w:rsidP="00BF0902">
      <w:pPr>
        <w:widowControl w:val="0"/>
        <w:autoSpaceDE w:val="0"/>
        <w:autoSpaceDN w:val="0"/>
        <w:spacing w:before="162" w:after="0"/>
        <w:ind w:left="568"/>
        <w:rPr>
          <w:lang w:val="en-GB"/>
        </w:rPr>
      </w:pPr>
      <w:r w:rsidRPr="00BF0902">
        <w:rPr>
          <w:lang w:val="en-GB"/>
        </w:rPr>
        <w:t>Re:</w:t>
      </w:r>
      <w:r w:rsidRPr="00BF0902">
        <w:rPr>
          <w:spacing w:val="-6"/>
          <w:lang w:val="en-GB"/>
        </w:rPr>
        <w:t xml:space="preserve"> </w:t>
      </w:r>
      <w:r w:rsidRPr="00BF0902">
        <w:rPr>
          <w:lang w:val="en-GB"/>
        </w:rPr>
        <w:t>Request</w:t>
      </w:r>
      <w:r w:rsidRPr="00BF0902">
        <w:rPr>
          <w:spacing w:val="-5"/>
          <w:lang w:val="en-GB"/>
        </w:rPr>
        <w:t xml:space="preserve"> </w:t>
      </w:r>
      <w:r w:rsidRPr="00BF0902">
        <w:rPr>
          <w:lang w:val="en-GB"/>
        </w:rPr>
        <w:t>for</w:t>
      </w:r>
      <w:r w:rsidRPr="00BF0902">
        <w:rPr>
          <w:spacing w:val="-6"/>
          <w:lang w:val="en-GB"/>
        </w:rPr>
        <w:t xml:space="preserve"> </w:t>
      </w:r>
      <w:r w:rsidRPr="00BF0902">
        <w:rPr>
          <w:lang w:val="en-GB"/>
        </w:rPr>
        <w:t>Tenders</w:t>
      </w:r>
      <w:r w:rsidRPr="00BF0902">
        <w:rPr>
          <w:spacing w:val="-3"/>
          <w:lang w:val="en-GB"/>
        </w:rPr>
        <w:t xml:space="preserve"> </w:t>
      </w:r>
      <w:r w:rsidRPr="00BF0902">
        <w:rPr>
          <w:lang w:val="en-GB"/>
        </w:rPr>
        <w:t>for</w:t>
      </w:r>
      <w:r w:rsidRPr="00BF0902">
        <w:rPr>
          <w:spacing w:val="-6"/>
          <w:lang w:val="en-GB"/>
        </w:rPr>
        <w:t xml:space="preserve"> </w:t>
      </w:r>
      <w:r w:rsidRPr="00BF0902">
        <w:rPr>
          <w:lang w:val="en-GB"/>
        </w:rPr>
        <w:t>the</w:t>
      </w:r>
      <w:r w:rsidRPr="00BF0902">
        <w:rPr>
          <w:spacing w:val="-2"/>
          <w:lang w:val="en-GB"/>
        </w:rPr>
        <w:t xml:space="preserve"> </w:t>
      </w:r>
      <w:r w:rsidRPr="00BF0902">
        <w:rPr>
          <w:lang w:val="en-GB"/>
        </w:rPr>
        <w:t>Provision</w:t>
      </w:r>
      <w:r w:rsidRPr="00BF0902">
        <w:rPr>
          <w:spacing w:val="-3"/>
          <w:lang w:val="en-GB"/>
        </w:rPr>
        <w:t xml:space="preserve"> </w:t>
      </w:r>
      <w:r w:rsidRPr="00BF0902">
        <w:rPr>
          <w:lang w:val="en-GB"/>
        </w:rPr>
        <w:t>of</w:t>
      </w:r>
      <w:r w:rsidRPr="00BF0902">
        <w:rPr>
          <w:spacing w:val="-3"/>
          <w:lang w:val="en-GB"/>
        </w:rPr>
        <w:t xml:space="preserve"> </w:t>
      </w:r>
      <w:r w:rsidRPr="00BF0902">
        <w:rPr>
          <w:color w:val="000000"/>
          <w:highlight w:val="lightGray"/>
          <w:lang w:val="en-GB"/>
        </w:rPr>
        <w:t>Fuel</w:t>
      </w:r>
      <w:r w:rsidRPr="00BF0902">
        <w:rPr>
          <w:color w:val="000000"/>
          <w:spacing w:val="-4"/>
          <w:highlight w:val="lightGray"/>
          <w:lang w:val="en-GB"/>
        </w:rPr>
        <w:t xml:space="preserve"> </w:t>
      </w:r>
      <w:r w:rsidRPr="00BF0902">
        <w:rPr>
          <w:color w:val="000000"/>
          <w:highlight w:val="lightGray"/>
          <w:lang w:val="en-GB"/>
        </w:rPr>
        <w:t>Charge</w:t>
      </w:r>
      <w:r w:rsidRPr="00BF0902">
        <w:rPr>
          <w:color w:val="000000"/>
          <w:spacing w:val="-3"/>
          <w:highlight w:val="lightGray"/>
          <w:lang w:val="en-GB"/>
        </w:rPr>
        <w:t xml:space="preserve"> </w:t>
      </w:r>
      <w:r w:rsidRPr="00BF0902">
        <w:rPr>
          <w:color w:val="000000"/>
          <w:highlight w:val="lightGray"/>
          <w:lang w:val="en-GB"/>
        </w:rPr>
        <w:t>Card</w:t>
      </w:r>
      <w:r w:rsidRPr="00BF0902">
        <w:rPr>
          <w:color w:val="000000"/>
          <w:spacing w:val="-4"/>
          <w:highlight w:val="lightGray"/>
          <w:lang w:val="en-GB"/>
        </w:rPr>
        <w:t xml:space="preserve"> </w:t>
      </w:r>
      <w:r w:rsidRPr="00BF0902">
        <w:rPr>
          <w:color w:val="000000"/>
          <w:spacing w:val="-2"/>
          <w:highlight w:val="lightGray"/>
          <w:lang w:val="en-GB"/>
        </w:rPr>
        <w:t>Services</w:t>
      </w:r>
    </w:p>
    <w:p w14:paraId="141A0F1D" w14:textId="77777777" w:rsidR="00BF0902" w:rsidRPr="00BF0902" w:rsidRDefault="00BF0902" w:rsidP="00BF0902">
      <w:pPr>
        <w:widowControl w:val="0"/>
        <w:tabs>
          <w:tab w:val="left" w:pos="2270"/>
        </w:tabs>
        <w:autoSpaceDE w:val="0"/>
        <w:autoSpaceDN w:val="0"/>
        <w:spacing w:before="240" w:after="0"/>
        <w:ind w:left="568"/>
        <w:rPr>
          <w:lang w:val="en-GB"/>
        </w:rPr>
      </w:pPr>
      <w:r w:rsidRPr="00BF0902">
        <w:rPr>
          <w:b/>
          <w:spacing w:val="-2"/>
          <w:lang w:val="en-GB"/>
        </w:rPr>
        <w:t>NAME:</w:t>
      </w:r>
      <w:r w:rsidRPr="00BF0902">
        <w:rPr>
          <w:b/>
          <w:lang w:val="en-GB"/>
        </w:rPr>
        <w:tab/>
      </w:r>
      <w:r w:rsidRPr="00BF0902">
        <w:rPr>
          <w:highlight w:val="lightGray"/>
          <w:u w:val="single"/>
          <w:lang w:val="en-GB"/>
        </w:rPr>
        <w:t>[Click</w:t>
      </w:r>
      <w:r w:rsidRPr="00BF0902">
        <w:rPr>
          <w:spacing w:val="-1"/>
          <w:highlight w:val="lightGray"/>
          <w:u w:val="single"/>
          <w:lang w:val="en-GB"/>
        </w:rPr>
        <w:t xml:space="preserve"> </w:t>
      </w:r>
      <w:r w:rsidRPr="00BF0902">
        <w:rPr>
          <w:highlight w:val="lightGray"/>
          <w:u w:val="single"/>
          <w:lang w:val="en-GB"/>
        </w:rPr>
        <w:t>here</w:t>
      </w:r>
      <w:r w:rsidRPr="00BF0902">
        <w:rPr>
          <w:spacing w:val="-4"/>
          <w:highlight w:val="lightGray"/>
          <w:u w:val="single"/>
          <w:lang w:val="en-GB"/>
        </w:rPr>
        <w:t xml:space="preserve"> </w:t>
      </w:r>
      <w:r w:rsidRPr="00BF0902">
        <w:rPr>
          <w:highlight w:val="lightGray"/>
          <w:u w:val="single"/>
          <w:lang w:val="en-GB"/>
        </w:rPr>
        <w:t>and</w:t>
      </w:r>
      <w:r w:rsidRPr="00BF0902">
        <w:rPr>
          <w:spacing w:val="-3"/>
          <w:highlight w:val="lightGray"/>
          <w:u w:val="single"/>
          <w:lang w:val="en-GB"/>
        </w:rPr>
        <w:t xml:space="preserve"> </w:t>
      </w:r>
      <w:r w:rsidRPr="00BF0902">
        <w:rPr>
          <w:highlight w:val="lightGray"/>
          <w:u w:val="single"/>
          <w:lang w:val="en-GB"/>
        </w:rPr>
        <w:t>insert</w:t>
      </w:r>
      <w:r w:rsidRPr="00BF0902">
        <w:rPr>
          <w:spacing w:val="-4"/>
          <w:highlight w:val="lightGray"/>
          <w:u w:val="single"/>
          <w:lang w:val="en-GB"/>
        </w:rPr>
        <w:t xml:space="preserve"> name]</w:t>
      </w:r>
    </w:p>
    <w:p w14:paraId="46C28408" w14:textId="77777777" w:rsidR="00BF0902" w:rsidRPr="00BF0902" w:rsidRDefault="00BF0902" w:rsidP="00BF0902">
      <w:pPr>
        <w:widowControl w:val="0"/>
        <w:tabs>
          <w:tab w:val="left" w:pos="2270"/>
        </w:tabs>
        <w:autoSpaceDE w:val="0"/>
        <w:autoSpaceDN w:val="0"/>
        <w:spacing w:before="241" w:after="0"/>
        <w:ind w:left="568"/>
        <w:rPr>
          <w:lang w:val="en-GB"/>
        </w:rPr>
      </w:pPr>
      <w:r w:rsidRPr="00BF0902">
        <w:rPr>
          <w:b/>
          <w:spacing w:val="-2"/>
          <w:lang w:val="en-GB"/>
        </w:rPr>
        <w:t>ADDRESS:</w:t>
      </w:r>
      <w:r w:rsidRPr="00BF0902">
        <w:rPr>
          <w:b/>
          <w:lang w:val="en-GB"/>
        </w:rPr>
        <w:tab/>
      </w:r>
      <w:r w:rsidRPr="00BF0902">
        <w:rPr>
          <w:highlight w:val="lightGray"/>
          <w:u w:val="single"/>
          <w:lang w:val="en-GB"/>
        </w:rPr>
        <w:t>[Click</w:t>
      </w:r>
      <w:r w:rsidRPr="00BF0902">
        <w:rPr>
          <w:spacing w:val="-1"/>
          <w:highlight w:val="lightGray"/>
          <w:u w:val="single"/>
          <w:lang w:val="en-GB"/>
        </w:rPr>
        <w:t xml:space="preserve"> </w:t>
      </w:r>
      <w:r w:rsidRPr="00BF0902">
        <w:rPr>
          <w:highlight w:val="lightGray"/>
          <w:u w:val="single"/>
          <w:lang w:val="en-GB"/>
        </w:rPr>
        <w:t>here</w:t>
      </w:r>
      <w:r w:rsidRPr="00BF0902">
        <w:rPr>
          <w:spacing w:val="-4"/>
          <w:highlight w:val="lightGray"/>
          <w:u w:val="single"/>
          <w:lang w:val="en-GB"/>
        </w:rPr>
        <w:t xml:space="preserve"> </w:t>
      </w:r>
      <w:r w:rsidRPr="00BF0902">
        <w:rPr>
          <w:highlight w:val="lightGray"/>
          <w:u w:val="single"/>
          <w:lang w:val="en-GB"/>
        </w:rPr>
        <w:t>and</w:t>
      </w:r>
      <w:r w:rsidRPr="00BF0902">
        <w:rPr>
          <w:spacing w:val="-3"/>
          <w:highlight w:val="lightGray"/>
          <w:u w:val="single"/>
          <w:lang w:val="en-GB"/>
        </w:rPr>
        <w:t xml:space="preserve"> </w:t>
      </w:r>
      <w:r w:rsidRPr="00BF0902">
        <w:rPr>
          <w:highlight w:val="lightGray"/>
          <w:u w:val="single"/>
          <w:lang w:val="en-GB"/>
        </w:rPr>
        <w:t>insert</w:t>
      </w:r>
      <w:r w:rsidRPr="00BF0902">
        <w:rPr>
          <w:spacing w:val="-4"/>
          <w:highlight w:val="lightGray"/>
          <w:u w:val="single"/>
          <w:lang w:val="en-GB"/>
        </w:rPr>
        <w:t xml:space="preserve"> </w:t>
      </w:r>
      <w:r w:rsidRPr="00BF0902">
        <w:rPr>
          <w:spacing w:val="-2"/>
          <w:highlight w:val="lightGray"/>
          <w:u w:val="single"/>
          <w:lang w:val="en-GB"/>
        </w:rPr>
        <w:t>address]</w:t>
      </w:r>
    </w:p>
    <w:p w14:paraId="2F4FFF19" w14:textId="77777777" w:rsidR="00BF0902" w:rsidRPr="00BF0902" w:rsidRDefault="00BF0902" w:rsidP="00BF0902">
      <w:pPr>
        <w:widowControl w:val="0"/>
        <w:autoSpaceDE w:val="0"/>
        <w:autoSpaceDN w:val="0"/>
        <w:spacing w:before="240" w:after="0" w:line="276" w:lineRule="auto"/>
        <w:ind w:left="568"/>
        <w:rPr>
          <w:lang w:val="en-GB"/>
        </w:rPr>
      </w:pPr>
      <w:r w:rsidRPr="00BF0902">
        <w:rPr>
          <w:lang w:val="en-GB"/>
        </w:rPr>
        <w:t>I,</w:t>
      </w:r>
      <w:r w:rsidRPr="00BF0902">
        <w:rPr>
          <w:spacing w:val="-1"/>
          <w:lang w:val="en-GB"/>
        </w:rPr>
        <w:t xml:space="preserve"> </w:t>
      </w:r>
      <w:r w:rsidRPr="00BF0902">
        <w:rPr>
          <w:lang w:val="en-GB"/>
        </w:rPr>
        <w:t>[</w:t>
      </w:r>
      <w:r w:rsidRPr="00881E09">
        <w:rPr>
          <w:highlight w:val="lightGray"/>
          <w:lang w:val="en-GB"/>
        </w:rPr>
        <w:t>Click here</w:t>
      </w:r>
      <w:r w:rsidRPr="00881E09">
        <w:rPr>
          <w:spacing w:val="-1"/>
          <w:highlight w:val="lightGray"/>
          <w:lang w:val="en-GB"/>
        </w:rPr>
        <w:t xml:space="preserve"> </w:t>
      </w:r>
      <w:r w:rsidRPr="00881E09">
        <w:rPr>
          <w:highlight w:val="lightGray"/>
          <w:lang w:val="en-GB"/>
        </w:rPr>
        <w:t>and</w:t>
      </w:r>
      <w:r w:rsidRPr="00881E09">
        <w:rPr>
          <w:spacing w:val="-2"/>
          <w:highlight w:val="lightGray"/>
          <w:lang w:val="en-GB"/>
        </w:rPr>
        <w:t xml:space="preserve"> </w:t>
      </w:r>
      <w:r w:rsidRPr="00881E09">
        <w:rPr>
          <w:highlight w:val="lightGray"/>
          <w:lang w:val="en-GB"/>
        </w:rPr>
        <w:t>insert</w:t>
      </w:r>
      <w:r w:rsidRPr="00881E09">
        <w:rPr>
          <w:spacing w:val="-1"/>
          <w:highlight w:val="lightGray"/>
          <w:lang w:val="en-GB"/>
        </w:rPr>
        <w:t xml:space="preserve"> </w:t>
      </w:r>
      <w:r w:rsidRPr="00881E09">
        <w:rPr>
          <w:highlight w:val="lightGray"/>
          <w:lang w:val="en-GB"/>
        </w:rPr>
        <w:t>name</w:t>
      </w:r>
      <w:r w:rsidRPr="00881E09">
        <w:rPr>
          <w:spacing w:val="-3"/>
          <w:highlight w:val="lightGray"/>
          <w:lang w:val="en-GB"/>
        </w:rPr>
        <w:t xml:space="preserve"> </w:t>
      </w:r>
      <w:r w:rsidRPr="00881E09">
        <w:rPr>
          <w:highlight w:val="lightGray"/>
          <w:lang w:val="en-GB"/>
        </w:rPr>
        <w:t>of</w:t>
      </w:r>
      <w:r w:rsidRPr="00881E09">
        <w:rPr>
          <w:spacing w:val="-3"/>
          <w:highlight w:val="lightGray"/>
          <w:lang w:val="en-GB"/>
        </w:rPr>
        <w:t xml:space="preserve"> </w:t>
      </w:r>
      <w:r w:rsidRPr="00881E09">
        <w:rPr>
          <w:highlight w:val="lightGray"/>
          <w:lang w:val="en-GB"/>
        </w:rPr>
        <w:t>Declarant</w:t>
      </w:r>
      <w:r w:rsidRPr="00BF0902">
        <w:rPr>
          <w:lang w:val="en-GB"/>
        </w:rPr>
        <w:t>],</w:t>
      </w:r>
      <w:r w:rsidRPr="00BF0902">
        <w:rPr>
          <w:spacing w:val="-3"/>
          <w:lang w:val="en-GB"/>
        </w:rPr>
        <w:t xml:space="preserve"> </w:t>
      </w:r>
      <w:r w:rsidRPr="00BF0902">
        <w:rPr>
          <w:lang w:val="en-GB"/>
        </w:rPr>
        <w:t>of</w:t>
      </w:r>
      <w:r w:rsidRPr="00BF0902">
        <w:rPr>
          <w:spacing w:val="-1"/>
          <w:lang w:val="en-GB"/>
        </w:rPr>
        <w:t xml:space="preserve"> </w:t>
      </w:r>
      <w:r w:rsidRPr="00BF0902">
        <w:rPr>
          <w:lang w:val="en-GB"/>
        </w:rPr>
        <w:t>[</w:t>
      </w:r>
      <w:r w:rsidRPr="00881E09">
        <w:rPr>
          <w:highlight w:val="lightGray"/>
          <w:lang w:val="en-GB"/>
        </w:rPr>
        <w:t>Click</w:t>
      </w:r>
      <w:r w:rsidRPr="00881E09">
        <w:rPr>
          <w:spacing w:val="-3"/>
          <w:highlight w:val="lightGray"/>
          <w:lang w:val="en-GB"/>
        </w:rPr>
        <w:t xml:space="preserve"> </w:t>
      </w:r>
      <w:r w:rsidRPr="00881E09">
        <w:rPr>
          <w:highlight w:val="lightGray"/>
          <w:lang w:val="en-GB"/>
        </w:rPr>
        <w:t>here and</w:t>
      </w:r>
      <w:r w:rsidRPr="00881E09">
        <w:rPr>
          <w:spacing w:val="-2"/>
          <w:highlight w:val="lightGray"/>
          <w:lang w:val="en-GB"/>
        </w:rPr>
        <w:t xml:space="preserve"> </w:t>
      </w:r>
      <w:r w:rsidRPr="00881E09">
        <w:rPr>
          <w:highlight w:val="lightGray"/>
          <w:lang w:val="en-GB"/>
        </w:rPr>
        <w:t>insert</w:t>
      </w:r>
      <w:r w:rsidRPr="00881E09">
        <w:rPr>
          <w:spacing w:val="-1"/>
          <w:highlight w:val="lightGray"/>
          <w:lang w:val="en-GB"/>
        </w:rPr>
        <w:t xml:space="preserve"> </w:t>
      </w:r>
      <w:r w:rsidRPr="00881E09">
        <w:rPr>
          <w:highlight w:val="lightGray"/>
          <w:lang w:val="en-GB"/>
        </w:rPr>
        <w:t>name</w:t>
      </w:r>
      <w:r w:rsidRPr="00881E09">
        <w:rPr>
          <w:spacing w:val="-3"/>
          <w:highlight w:val="lightGray"/>
          <w:lang w:val="en-GB"/>
        </w:rPr>
        <w:t xml:space="preserve"> </w:t>
      </w:r>
      <w:r w:rsidRPr="00881E09">
        <w:rPr>
          <w:highlight w:val="lightGray"/>
          <w:lang w:val="en-GB"/>
        </w:rPr>
        <w:t>of</w:t>
      </w:r>
      <w:r w:rsidRPr="00881E09">
        <w:rPr>
          <w:spacing w:val="-3"/>
          <w:highlight w:val="lightGray"/>
          <w:lang w:val="en-GB"/>
        </w:rPr>
        <w:t xml:space="preserve"> </w:t>
      </w:r>
      <w:r w:rsidRPr="00881E09">
        <w:rPr>
          <w:highlight w:val="lightGray"/>
          <w:lang w:val="en-GB"/>
        </w:rPr>
        <w:t>entity</w:t>
      </w:r>
      <w:r w:rsidRPr="00BF0902">
        <w:rPr>
          <w:lang w:val="en-GB"/>
        </w:rPr>
        <w:t>]</w:t>
      </w:r>
      <w:r w:rsidRPr="00BF0902">
        <w:rPr>
          <w:spacing w:val="40"/>
          <w:lang w:val="en-GB"/>
        </w:rPr>
        <w:t xml:space="preserve"> </w:t>
      </w:r>
      <w:r w:rsidRPr="00BF0902">
        <w:rPr>
          <w:lang w:val="en-GB"/>
        </w:rPr>
        <w:t>do solemnly</w:t>
      </w:r>
      <w:r w:rsidRPr="00BF0902">
        <w:rPr>
          <w:spacing w:val="-3"/>
          <w:lang w:val="en-GB"/>
        </w:rPr>
        <w:t xml:space="preserve"> </w:t>
      </w:r>
      <w:r w:rsidRPr="00BF0902">
        <w:rPr>
          <w:lang w:val="en-GB"/>
        </w:rPr>
        <w:t>and sincerely declare that:</w:t>
      </w:r>
    </w:p>
    <w:p w14:paraId="2AFA33E8" w14:textId="76F84B65" w:rsidR="00BF0902" w:rsidRPr="00BF0902" w:rsidRDefault="00BF0902" w:rsidP="00BF0902">
      <w:pPr>
        <w:widowControl w:val="0"/>
        <w:numPr>
          <w:ilvl w:val="0"/>
          <w:numId w:val="19"/>
        </w:numPr>
        <w:tabs>
          <w:tab w:val="left" w:pos="1286"/>
          <w:tab w:val="left" w:pos="1288"/>
        </w:tabs>
        <w:autoSpaceDE w:val="0"/>
        <w:autoSpaceDN w:val="0"/>
        <w:spacing w:before="121" w:after="0" w:line="259" w:lineRule="auto"/>
        <w:ind w:right="493"/>
        <w:jc w:val="both"/>
        <w:rPr>
          <w:lang w:val="en-GB"/>
        </w:rPr>
      </w:pPr>
      <w:r w:rsidRPr="00BF0902">
        <w:rPr>
          <w:lang w:val="en-GB"/>
        </w:rPr>
        <w:t>I</w:t>
      </w:r>
      <w:r w:rsidRPr="00BF0902">
        <w:rPr>
          <w:spacing w:val="-1"/>
          <w:lang w:val="en-GB"/>
        </w:rPr>
        <w:t xml:space="preserve"> </w:t>
      </w:r>
      <w:r w:rsidRPr="00BF0902">
        <w:rPr>
          <w:lang w:val="en-GB"/>
        </w:rPr>
        <w:t>am a</w:t>
      </w:r>
      <w:r w:rsidRPr="00BF0902">
        <w:rPr>
          <w:spacing w:val="-3"/>
          <w:lang w:val="en-GB"/>
        </w:rPr>
        <w:t xml:space="preserve"> </w:t>
      </w:r>
      <w:r w:rsidRPr="00BF0902">
        <w:rPr>
          <w:lang w:val="en-GB"/>
        </w:rPr>
        <w:t>[</w:t>
      </w:r>
      <w:r w:rsidRPr="00881E09">
        <w:rPr>
          <w:highlight w:val="lightGray"/>
          <w:lang w:val="en-GB"/>
        </w:rPr>
        <w:t>insert</w:t>
      </w:r>
      <w:r w:rsidRPr="00881E09">
        <w:rPr>
          <w:spacing w:val="-3"/>
          <w:highlight w:val="lightGray"/>
          <w:lang w:val="en-GB"/>
        </w:rPr>
        <w:t xml:space="preserve"> </w:t>
      </w:r>
      <w:r w:rsidRPr="00881E09">
        <w:rPr>
          <w:highlight w:val="lightGray"/>
          <w:lang w:val="en-GB"/>
        </w:rPr>
        <w:t>role</w:t>
      </w:r>
      <w:r w:rsidRPr="00881E09">
        <w:rPr>
          <w:spacing w:val="-1"/>
          <w:highlight w:val="lightGray"/>
          <w:lang w:val="en-GB"/>
        </w:rPr>
        <w:t xml:space="preserve"> </w:t>
      </w:r>
      <w:r w:rsidRPr="00881E09">
        <w:rPr>
          <w:highlight w:val="lightGray"/>
          <w:lang w:val="en-GB"/>
        </w:rPr>
        <w:t>of</w:t>
      </w:r>
      <w:r w:rsidRPr="00881E09">
        <w:rPr>
          <w:spacing w:val="-4"/>
          <w:highlight w:val="lightGray"/>
          <w:lang w:val="en-GB"/>
        </w:rPr>
        <w:t xml:space="preserve"> </w:t>
      </w:r>
      <w:r w:rsidRPr="00881E09">
        <w:rPr>
          <w:highlight w:val="lightGray"/>
          <w:lang w:val="en-GB"/>
        </w:rPr>
        <w:t>Declarant</w:t>
      </w:r>
      <w:r w:rsidRPr="00BF0902">
        <w:rPr>
          <w:lang w:val="en-GB"/>
        </w:rPr>
        <w:t>] of</w:t>
      </w:r>
      <w:r w:rsidRPr="00BF0902">
        <w:rPr>
          <w:spacing w:val="-1"/>
          <w:lang w:val="en-GB"/>
        </w:rPr>
        <w:t xml:space="preserve"> </w:t>
      </w:r>
      <w:r w:rsidRPr="00BF0902">
        <w:rPr>
          <w:lang w:val="en-GB"/>
        </w:rPr>
        <w:t>[</w:t>
      </w:r>
      <w:r w:rsidRPr="00881E09">
        <w:rPr>
          <w:highlight w:val="lightGray"/>
          <w:lang w:val="en-GB"/>
        </w:rPr>
        <w:t>Click here</w:t>
      </w:r>
      <w:r w:rsidRPr="00881E09">
        <w:rPr>
          <w:spacing w:val="-1"/>
          <w:highlight w:val="lightGray"/>
          <w:lang w:val="en-GB"/>
        </w:rPr>
        <w:t xml:space="preserve"> </w:t>
      </w:r>
      <w:r w:rsidRPr="00881E09">
        <w:rPr>
          <w:highlight w:val="lightGray"/>
          <w:lang w:val="en-GB"/>
        </w:rPr>
        <w:t>and</w:t>
      </w:r>
      <w:r w:rsidRPr="00881E09">
        <w:rPr>
          <w:spacing w:val="-2"/>
          <w:highlight w:val="lightGray"/>
          <w:lang w:val="en-GB"/>
        </w:rPr>
        <w:t xml:space="preserve"> </w:t>
      </w:r>
      <w:r w:rsidRPr="00881E09">
        <w:rPr>
          <w:highlight w:val="lightGray"/>
          <w:lang w:val="en-GB"/>
        </w:rPr>
        <w:t>insert</w:t>
      </w:r>
      <w:r w:rsidRPr="00881E09">
        <w:rPr>
          <w:spacing w:val="-1"/>
          <w:highlight w:val="lightGray"/>
          <w:lang w:val="en-GB"/>
        </w:rPr>
        <w:t xml:space="preserve"> </w:t>
      </w:r>
      <w:r w:rsidRPr="00881E09">
        <w:rPr>
          <w:highlight w:val="lightGray"/>
          <w:lang w:val="en-GB"/>
        </w:rPr>
        <w:t>name</w:t>
      </w:r>
      <w:r w:rsidRPr="00881E09">
        <w:rPr>
          <w:spacing w:val="-3"/>
          <w:highlight w:val="lightGray"/>
          <w:lang w:val="en-GB"/>
        </w:rPr>
        <w:t xml:space="preserve"> </w:t>
      </w:r>
      <w:r w:rsidRPr="00881E09">
        <w:rPr>
          <w:highlight w:val="lightGray"/>
          <w:lang w:val="en-GB"/>
        </w:rPr>
        <w:t>of</w:t>
      </w:r>
      <w:r w:rsidRPr="00881E09">
        <w:rPr>
          <w:spacing w:val="-1"/>
          <w:highlight w:val="lightGray"/>
          <w:lang w:val="en-GB"/>
        </w:rPr>
        <w:t xml:space="preserve"> </w:t>
      </w:r>
      <w:r w:rsidRPr="00881E09">
        <w:rPr>
          <w:highlight w:val="lightGray"/>
          <w:lang w:val="en-GB"/>
        </w:rPr>
        <w:t>entity</w:t>
      </w:r>
      <w:r w:rsidRPr="00BF0902">
        <w:rPr>
          <w:lang w:val="en-GB"/>
        </w:rPr>
        <w:t>] and</w:t>
      </w:r>
      <w:r w:rsidRPr="00BF0902">
        <w:rPr>
          <w:spacing w:val="-2"/>
          <w:lang w:val="en-GB"/>
        </w:rPr>
        <w:t xml:space="preserve"> </w:t>
      </w:r>
      <w:r w:rsidRPr="00BF0902">
        <w:rPr>
          <w:lang w:val="en-GB"/>
        </w:rPr>
        <w:t>am</w:t>
      </w:r>
      <w:r w:rsidRPr="00BF0902">
        <w:rPr>
          <w:spacing w:val="-3"/>
          <w:lang w:val="en-GB"/>
        </w:rPr>
        <w:t xml:space="preserve"> </w:t>
      </w:r>
      <w:r w:rsidRPr="00BF0902">
        <w:rPr>
          <w:lang w:val="en-GB"/>
        </w:rPr>
        <w:t>authorized by</w:t>
      </w:r>
      <w:r w:rsidRPr="00BF0902">
        <w:rPr>
          <w:spacing w:val="-1"/>
          <w:lang w:val="en-GB"/>
        </w:rPr>
        <w:t xml:space="preserve"> </w:t>
      </w:r>
      <w:r w:rsidRPr="00BF0902">
        <w:rPr>
          <w:lang w:val="en-GB"/>
        </w:rPr>
        <w:t>[</w:t>
      </w:r>
      <w:r w:rsidRPr="00881E09">
        <w:rPr>
          <w:highlight w:val="lightGray"/>
          <w:lang w:val="en-GB"/>
        </w:rPr>
        <w:t>Click</w:t>
      </w:r>
      <w:r w:rsidRPr="00881E09">
        <w:rPr>
          <w:spacing w:val="-1"/>
          <w:highlight w:val="lightGray"/>
          <w:lang w:val="en-GB"/>
        </w:rPr>
        <w:t xml:space="preserve"> </w:t>
      </w:r>
      <w:r w:rsidRPr="00881E09">
        <w:rPr>
          <w:highlight w:val="lightGray"/>
          <w:lang w:val="en-GB"/>
        </w:rPr>
        <w:t>here</w:t>
      </w:r>
      <w:r w:rsidRPr="00881E09">
        <w:rPr>
          <w:spacing w:val="-1"/>
          <w:highlight w:val="lightGray"/>
          <w:lang w:val="en-GB"/>
        </w:rPr>
        <w:t xml:space="preserve"> </w:t>
      </w:r>
      <w:r w:rsidRPr="00881E09">
        <w:rPr>
          <w:highlight w:val="lightGray"/>
          <w:lang w:val="en-GB"/>
        </w:rPr>
        <w:t>and</w:t>
      </w:r>
      <w:r w:rsidRPr="00881E09">
        <w:rPr>
          <w:spacing w:val="-3"/>
          <w:highlight w:val="lightGray"/>
          <w:lang w:val="en-GB"/>
        </w:rPr>
        <w:t xml:space="preserve"> </w:t>
      </w:r>
      <w:r w:rsidRPr="00881E09">
        <w:rPr>
          <w:highlight w:val="lightGray"/>
          <w:lang w:val="en-GB"/>
        </w:rPr>
        <w:t>insert</w:t>
      </w:r>
      <w:r w:rsidRPr="00881E09">
        <w:rPr>
          <w:spacing w:val="-1"/>
          <w:highlight w:val="lightGray"/>
          <w:lang w:val="en-GB"/>
        </w:rPr>
        <w:t xml:space="preserve"> </w:t>
      </w:r>
      <w:r w:rsidRPr="00881E09">
        <w:rPr>
          <w:highlight w:val="lightGray"/>
          <w:lang w:val="en-GB"/>
        </w:rPr>
        <w:t>name</w:t>
      </w:r>
      <w:r w:rsidRPr="00881E09">
        <w:rPr>
          <w:spacing w:val="-4"/>
          <w:highlight w:val="lightGray"/>
          <w:lang w:val="en-GB"/>
        </w:rPr>
        <w:t xml:space="preserve"> </w:t>
      </w:r>
      <w:r w:rsidRPr="00881E09">
        <w:rPr>
          <w:highlight w:val="lightGray"/>
          <w:lang w:val="en-GB"/>
        </w:rPr>
        <w:t>of</w:t>
      </w:r>
      <w:r w:rsidRPr="00881E09">
        <w:rPr>
          <w:spacing w:val="-4"/>
          <w:highlight w:val="lightGray"/>
          <w:lang w:val="en-GB"/>
        </w:rPr>
        <w:t xml:space="preserve"> </w:t>
      </w:r>
      <w:r w:rsidRPr="00881E09">
        <w:rPr>
          <w:highlight w:val="lightGray"/>
          <w:lang w:val="en-GB"/>
        </w:rPr>
        <w:t>entity</w:t>
      </w:r>
      <w:r w:rsidRPr="00BF0902">
        <w:rPr>
          <w:lang w:val="en-GB"/>
        </w:rPr>
        <w:t>]</w:t>
      </w:r>
      <w:r w:rsidRPr="00BF0902">
        <w:rPr>
          <w:spacing w:val="40"/>
          <w:lang w:val="en-GB"/>
        </w:rPr>
        <w:t xml:space="preserve"> </w:t>
      </w:r>
      <w:r w:rsidRPr="00BF0902">
        <w:rPr>
          <w:lang w:val="en-GB"/>
        </w:rPr>
        <w:t>to</w:t>
      </w:r>
      <w:r w:rsidRPr="00BF0902">
        <w:rPr>
          <w:spacing w:val="-3"/>
          <w:lang w:val="en-GB"/>
        </w:rPr>
        <w:t xml:space="preserve"> </w:t>
      </w:r>
      <w:r w:rsidRPr="00BF0902">
        <w:rPr>
          <w:lang w:val="en-GB"/>
        </w:rPr>
        <w:t>make</w:t>
      </w:r>
      <w:r w:rsidRPr="00BF0902">
        <w:rPr>
          <w:spacing w:val="-2"/>
          <w:lang w:val="en-GB"/>
        </w:rPr>
        <w:t xml:space="preserve"> </w:t>
      </w:r>
      <w:r w:rsidRPr="00BF0902">
        <w:rPr>
          <w:lang w:val="en-GB"/>
        </w:rPr>
        <w:t>this</w:t>
      </w:r>
      <w:r w:rsidRPr="00BF0902">
        <w:rPr>
          <w:spacing w:val="-7"/>
          <w:lang w:val="en-GB"/>
        </w:rPr>
        <w:t xml:space="preserve"> </w:t>
      </w:r>
      <w:r w:rsidRPr="00BF0902">
        <w:rPr>
          <w:lang w:val="en-GB"/>
        </w:rPr>
        <w:t>declaration</w:t>
      </w:r>
      <w:r w:rsidRPr="00BF0902">
        <w:rPr>
          <w:spacing w:val="-3"/>
          <w:lang w:val="en-GB"/>
        </w:rPr>
        <w:t xml:space="preserve"> </w:t>
      </w:r>
      <w:r w:rsidRPr="00BF0902">
        <w:rPr>
          <w:lang w:val="en-GB"/>
        </w:rPr>
        <w:t>which</w:t>
      </w:r>
      <w:r w:rsidRPr="00BF0902">
        <w:rPr>
          <w:spacing w:val="-1"/>
          <w:lang w:val="en-GB"/>
        </w:rPr>
        <w:t xml:space="preserve"> </w:t>
      </w:r>
      <w:r w:rsidRPr="00BF0902">
        <w:rPr>
          <w:lang w:val="en-GB"/>
        </w:rPr>
        <w:t>relates</w:t>
      </w:r>
      <w:r w:rsidRPr="00BF0902">
        <w:rPr>
          <w:spacing w:val="-2"/>
          <w:lang w:val="en-GB"/>
        </w:rPr>
        <w:t xml:space="preserve"> </w:t>
      </w:r>
      <w:r w:rsidRPr="00BF0902">
        <w:rPr>
          <w:lang w:val="en-GB"/>
        </w:rPr>
        <w:t>to</w:t>
      </w:r>
      <w:r w:rsidRPr="00BF0902">
        <w:rPr>
          <w:spacing w:val="-1"/>
          <w:lang w:val="en-GB"/>
        </w:rPr>
        <w:t xml:space="preserve"> </w:t>
      </w:r>
      <w:r w:rsidRPr="00BF0902">
        <w:rPr>
          <w:lang w:val="en-GB"/>
        </w:rPr>
        <w:t>a</w:t>
      </w:r>
      <w:r w:rsidRPr="00BF0902">
        <w:rPr>
          <w:spacing w:val="-4"/>
          <w:lang w:val="en-GB"/>
        </w:rPr>
        <w:t xml:space="preserve"> </w:t>
      </w:r>
      <w:r w:rsidRPr="00BF0902">
        <w:rPr>
          <w:lang w:val="en-GB"/>
        </w:rPr>
        <w:t>tender (“the Tender”) submitted by [</w:t>
      </w:r>
      <w:r w:rsidRPr="00881E09">
        <w:rPr>
          <w:highlight w:val="lightGray"/>
          <w:lang w:val="en-GB"/>
        </w:rPr>
        <w:t>Click here and insert name of entity</w:t>
      </w:r>
      <w:r w:rsidRPr="00BF0902">
        <w:rPr>
          <w:lang w:val="en-GB"/>
        </w:rPr>
        <w:t>]</w:t>
      </w:r>
      <w:r w:rsidRPr="00BF0902">
        <w:rPr>
          <w:spacing w:val="40"/>
          <w:lang w:val="en-GB"/>
        </w:rPr>
        <w:t xml:space="preserve"> </w:t>
      </w:r>
      <w:r w:rsidRPr="00BF0902">
        <w:rPr>
          <w:lang w:val="en-GB"/>
        </w:rPr>
        <w:t xml:space="preserve">in response to an RFT dated titled </w:t>
      </w:r>
      <w:r w:rsidR="00881E09">
        <w:rPr>
          <w:lang w:val="en-GB"/>
        </w:rPr>
        <w:t>Fuel Charge Card Services</w:t>
      </w:r>
      <w:r w:rsidRPr="00BF0902">
        <w:rPr>
          <w:lang w:val="en-GB"/>
        </w:rPr>
        <w:t xml:space="preserve"> published by </w:t>
      </w:r>
      <w:r w:rsidR="00881E09" w:rsidRPr="00881E09">
        <w:rPr>
          <w:lang w:val="en-GB"/>
        </w:rPr>
        <w:t>The Minister for Public Expenditure, Infrastructure, Public Service Reform and Digitalisation</w:t>
      </w:r>
      <w:r w:rsidRPr="00BF0902">
        <w:rPr>
          <w:lang w:val="en-GB"/>
        </w:rPr>
        <w:t xml:space="preserve"> (“the Contracting Authority”).</w:t>
      </w:r>
    </w:p>
    <w:p w14:paraId="5BA60C3E" w14:textId="77777777" w:rsidR="00BF0902" w:rsidRPr="00BF0902" w:rsidRDefault="00BF0902" w:rsidP="00BF0902">
      <w:pPr>
        <w:widowControl w:val="0"/>
        <w:autoSpaceDE w:val="0"/>
        <w:autoSpaceDN w:val="0"/>
        <w:spacing w:before="39" w:after="0"/>
        <w:rPr>
          <w:lang w:val="en-GB"/>
        </w:rPr>
      </w:pPr>
    </w:p>
    <w:p w14:paraId="0C3092E0" w14:textId="77777777" w:rsidR="00BF0902" w:rsidRPr="00BF0902" w:rsidRDefault="00BF0902" w:rsidP="00BF0902">
      <w:pPr>
        <w:widowControl w:val="0"/>
        <w:numPr>
          <w:ilvl w:val="0"/>
          <w:numId w:val="19"/>
        </w:numPr>
        <w:tabs>
          <w:tab w:val="left" w:pos="1286"/>
          <w:tab w:val="left" w:pos="1288"/>
        </w:tabs>
        <w:autoSpaceDE w:val="0"/>
        <w:autoSpaceDN w:val="0"/>
        <w:spacing w:after="0" w:line="259" w:lineRule="auto"/>
        <w:ind w:right="627"/>
        <w:jc w:val="both"/>
        <w:rPr>
          <w:lang w:val="en-GB"/>
        </w:rPr>
      </w:pPr>
      <w:r w:rsidRPr="00BF0902">
        <w:rPr>
          <w:lang w:val="en-GB"/>
        </w:rPr>
        <w:t>Neither [</w:t>
      </w:r>
      <w:r w:rsidRPr="00881E09">
        <w:rPr>
          <w:highlight w:val="lightGray"/>
          <w:lang w:val="en-GB"/>
        </w:rPr>
        <w:t>Click here and insert name of entity</w:t>
      </w:r>
      <w:r w:rsidRPr="00BF0902">
        <w:rPr>
          <w:lang w:val="en-GB"/>
        </w:rPr>
        <w:t>]</w:t>
      </w:r>
      <w:r w:rsidRPr="00BF0902">
        <w:rPr>
          <w:spacing w:val="40"/>
          <w:lang w:val="en-GB"/>
        </w:rPr>
        <w:t xml:space="preserve"> </w:t>
      </w:r>
      <w:r w:rsidRPr="00BF0902">
        <w:rPr>
          <w:lang w:val="en-GB"/>
        </w:rPr>
        <w:t>nor any person who is a member of the administrative,</w:t>
      </w:r>
      <w:r w:rsidRPr="00BF0902">
        <w:rPr>
          <w:spacing w:val="-4"/>
          <w:lang w:val="en-GB"/>
        </w:rPr>
        <w:t xml:space="preserve"> </w:t>
      </w:r>
      <w:r w:rsidRPr="00BF0902">
        <w:rPr>
          <w:lang w:val="en-GB"/>
        </w:rPr>
        <w:t>management</w:t>
      </w:r>
      <w:r w:rsidRPr="00BF0902">
        <w:rPr>
          <w:spacing w:val="-2"/>
          <w:lang w:val="en-GB"/>
        </w:rPr>
        <w:t xml:space="preserve"> </w:t>
      </w:r>
      <w:r w:rsidRPr="00BF0902">
        <w:rPr>
          <w:lang w:val="en-GB"/>
        </w:rPr>
        <w:t>or</w:t>
      </w:r>
      <w:r w:rsidRPr="00BF0902">
        <w:rPr>
          <w:spacing w:val="-4"/>
          <w:lang w:val="en-GB"/>
        </w:rPr>
        <w:t xml:space="preserve"> </w:t>
      </w:r>
      <w:r w:rsidRPr="00BF0902">
        <w:rPr>
          <w:lang w:val="en-GB"/>
        </w:rPr>
        <w:t>supervisory</w:t>
      </w:r>
      <w:r w:rsidRPr="00BF0902">
        <w:rPr>
          <w:spacing w:val="-2"/>
          <w:lang w:val="en-GB"/>
        </w:rPr>
        <w:t xml:space="preserve"> </w:t>
      </w:r>
      <w:r w:rsidRPr="00BF0902">
        <w:rPr>
          <w:lang w:val="en-GB"/>
        </w:rPr>
        <w:t>body</w:t>
      </w:r>
      <w:r w:rsidRPr="00BF0902">
        <w:rPr>
          <w:spacing w:val="-4"/>
          <w:lang w:val="en-GB"/>
        </w:rPr>
        <w:t xml:space="preserve"> </w:t>
      </w:r>
      <w:r w:rsidRPr="00BF0902">
        <w:rPr>
          <w:lang w:val="en-GB"/>
        </w:rPr>
        <w:t>of [</w:t>
      </w:r>
      <w:r w:rsidRPr="00881E09">
        <w:rPr>
          <w:highlight w:val="lightGray"/>
          <w:lang w:val="en-GB"/>
        </w:rPr>
        <w:t>Click</w:t>
      </w:r>
      <w:r w:rsidRPr="00881E09">
        <w:rPr>
          <w:spacing w:val="-1"/>
          <w:highlight w:val="lightGray"/>
          <w:lang w:val="en-GB"/>
        </w:rPr>
        <w:t xml:space="preserve"> </w:t>
      </w:r>
      <w:r w:rsidRPr="00881E09">
        <w:rPr>
          <w:highlight w:val="lightGray"/>
          <w:lang w:val="en-GB"/>
        </w:rPr>
        <w:t>here</w:t>
      </w:r>
      <w:r w:rsidRPr="00881E09">
        <w:rPr>
          <w:spacing w:val="-2"/>
          <w:highlight w:val="lightGray"/>
          <w:lang w:val="en-GB"/>
        </w:rPr>
        <w:t xml:space="preserve"> </w:t>
      </w:r>
      <w:r w:rsidRPr="00881E09">
        <w:rPr>
          <w:highlight w:val="lightGray"/>
          <w:lang w:val="en-GB"/>
        </w:rPr>
        <w:t>and</w:t>
      </w:r>
      <w:r w:rsidRPr="00881E09">
        <w:rPr>
          <w:spacing w:val="-3"/>
          <w:highlight w:val="lightGray"/>
          <w:lang w:val="en-GB"/>
        </w:rPr>
        <w:t xml:space="preserve"> </w:t>
      </w:r>
      <w:r w:rsidRPr="00881E09">
        <w:rPr>
          <w:highlight w:val="lightGray"/>
          <w:lang w:val="en-GB"/>
        </w:rPr>
        <w:t>insert</w:t>
      </w:r>
      <w:r w:rsidRPr="00881E09">
        <w:rPr>
          <w:spacing w:val="-5"/>
          <w:highlight w:val="lightGray"/>
          <w:lang w:val="en-GB"/>
        </w:rPr>
        <w:t xml:space="preserve"> </w:t>
      </w:r>
      <w:r w:rsidRPr="00881E09">
        <w:rPr>
          <w:highlight w:val="lightGray"/>
          <w:lang w:val="en-GB"/>
        </w:rPr>
        <w:t>name</w:t>
      </w:r>
      <w:r w:rsidRPr="00881E09">
        <w:rPr>
          <w:spacing w:val="-4"/>
          <w:highlight w:val="lightGray"/>
          <w:lang w:val="en-GB"/>
        </w:rPr>
        <w:t xml:space="preserve"> </w:t>
      </w:r>
      <w:r w:rsidRPr="00881E09">
        <w:rPr>
          <w:highlight w:val="lightGray"/>
          <w:lang w:val="en-GB"/>
        </w:rPr>
        <w:t>of</w:t>
      </w:r>
      <w:r w:rsidRPr="00881E09">
        <w:rPr>
          <w:spacing w:val="-2"/>
          <w:highlight w:val="lightGray"/>
          <w:lang w:val="en-GB"/>
        </w:rPr>
        <w:t xml:space="preserve"> </w:t>
      </w:r>
      <w:r w:rsidRPr="00881E09">
        <w:rPr>
          <w:highlight w:val="lightGray"/>
          <w:lang w:val="en-GB"/>
        </w:rPr>
        <w:t>entity</w:t>
      </w:r>
      <w:r w:rsidRPr="00BF0902">
        <w:rPr>
          <w:lang w:val="en-GB"/>
        </w:rPr>
        <w:t>] nor any person who has powers of representation, decision or control in [</w:t>
      </w:r>
      <w:r w:rsidRPr="00881E09">
        <w:rPr>
          <w:highlight w:val="lightGray"/>
          <w:lang w:val="en-GB"/>
        </w:rPr>
        <w:t>Click here and insert name of entity</w:t>
      </w:r>
      <w:r w:rsidRPr="00BF0902">
        <w:rPr>
          <w:lang w:val="en-GB"/>
        </w:rPr>
        <w:t>]</w:t>
      </w:r>
      <w:r w:rsidRPr="00BF0902">
        <w:rPr>
          <w:spacing w:val="40"/>
          <w:lang w:val="en-GB"/>
        </w:rPr>
        <w:t xml:space="preserve"> </w:t>
      </w:r>
      <w:r w:rsidRPr="00BF0902">
        <w:rPr>
          <w:lang w:val="en-GB"/>
        </w:rPr>
        <w:t>has:</w:t>
      </w:r>
    </w:p>
    <w:p w14:paraId="3E7F4184" w14:textId="77777777" w:rsidR="00BF0902" w:rsidRPr="00BF0902" w:rsidRDefault="00BF0902" w:rsidP="00BF0902">
      <w:pPr>
        <w:widowControl w:val="0"/>
        <w:autoSpaceDE w:val="0"/>
        <w:autoSpaceDN w:val="0"/>
        <w:spacing w:before="40" w:after="0"/>
        <w:rPr>
          <w:lang w:val="en-GB"/>
        </w:rPr>
      </w:pPr>
    </w:p>
    <w:p w14:paraId="330129E3" w14:textId="77777777" w:rsidR="00BF0902" w:rsidRPr="00BF0902" w:rsidRDefault="00BF0902" w:rsidP="00BF0902">
      <w:pPr>
        <w:widowControl w:val="0"/>
        <w:numPr>
          <w:ilvl w:val="1"/>
          <w:numId w:val="19"/>
        </w:numPr>
        <w:tabs>
          <w:tab w:val="left" w:pos="1646"/>
          <w:tab w:val="left" w:pos="1648"/>
        </w:tabs>
        <w:autoSpaceDE w:val="0"/>
        <w:autoSpaceDN w:val="0"/>
        <w:spacing w:after="0" w:line="259" w:lineRule="auto"/>
        <w:ind w:right="875"/>
        <w:jc w:val="both"/>
        <w:rPr>
          <w:lang w:val="en-GB"/>
        </w:rPr>
      </w:pPr>
      <w:r w:rsidRPr="00BF0902">
        <w:rPr>
          <w:lang w:val="en-GB"/>
        </w:rPr>
        <w:t>ever</w:t>
      </w:r>
      <w:r w:rsidRPr="00BF0902">
        <w:rPr>
          <w:spacing w:val="-3"/>
          <w:lang w:val="en-GB"/>
        </w:rPr>
        <w:t xml:space="preserve"> </w:t>
      </w:r>
      <w:r w:rsidRPr="00BF0902">
        <w:rPr>
          <w:lang w:val="en-GB"/>
        </w:rPr>
        <w:t>been</w:t>
      </w:r>
      <w:r w:rsidRPr="00BF0902">
        <w:rPr>
          <w:spacing w:val="-4"/>
          <w:lang w:val="en-GB"/>
        </w:rPr>
        <w:t xml:space="preserve"> </w:t>
      </w:r>
      <w:r w:rsidRPr="00BF0902">
        <w:rPr>
          <w:lang w:val="en-GB"/>
        </w:rPr>
        <w:t>the</w:t>
      </w:r>
      <w:r w:rsidRPr="00BF0902">
        <w:rPr>
          <w:spacing w:val="-1"/>
          <w:lang w:val="en-GB"/>
        </w:rPr>
        <w:t xml:space="preserve"> </w:t>
      </w:r>
      <w:r w:rsidRPr="00BF0902">
        <w:rPr>
          <w:lang w:val="en-GB"/>
        </w:rPr>
        <w:t>subject</w:t>
      </w:r>
      <w:r w:rsidRPr="00BF0902">
        <w:rPr>
          <w:spacing w:val="-3"/>
          <w:lang w:val="en-GB"/>
        </w:rPr>
        <w:t xml:space="preserve"> </w:t>
      </w:r>
      <w:r w:rsidRPr="00BF0902">
        <w:rPr>
          <w:lang w:val="en-GB"/>
        </w:rPr>
        <w:t>of</w:t>
      </w:r>
      <w:r w:rsidRPr="00BF0902">
        <w:rPr>
          <w:spacing w:val="-1"/>
          <w:lang w:val="en-GB"/>
        </w:rPr>
        <w:t xml:space="preserve"> </w:t>
      </w:r>
      <w:r w:rsidRPr="00BF0902">
        <w:rPr>
          <w:lang w:val="en-GB"/>
        </w:rPr>
        <w:t>a</w:t>
      </w:r>
      <w:r w:rsidRPr="00BF0902">
        <w:rPr>
          <w:spacing w:val="-6"/>
          <w:lang w:val="en-GB"/>
        </w:rPr>
        <w:t xml:space="preserve"> </w:t>
      </w:r>
      <w:r w:rsidRPr="00BF0902">
        <w:rPr>
          <w:lang w:val="en-GB"/>
        </w:rPr>
        <w:t>conviction</w:t>
      </w:r>
      <w:r w:rsidRPr="00BF0902">
        <w:rPr>
          <w:spacing w:val="-5"/>
          <w:lang w:val="en-GB"/>
        </w:rPr>
        <w:t xml:space="preserve"> </w:t>
      </w:r>
      <w:r w:rsidRPr="00BF0902">
        <w:rPr>
          <w:lang w:val="en-GB"/>
        </w:rPr>
        <w:t>for</w:t>
      </w:r>
      <w:r w:rsidRPr="00BF0902">
        <w:rPr>
          <w:spacing w:val="-4"/>
          <w:lang w:val="en-GB"/>
        </w:rPr>
        <w:t xml:space="preserve"> </w:t>
      </w:r>
      <w:r w:rsidRPr="00BF0902">
        <w:rPr>
          <w:lang w:val="en-GB"/>
        </w:rPr>
        <w:t>participation</w:t>
      </w:r>
      <w:r w:rsidRPr="00BF0902">
        <w:rPr>
          <w:spacing w:val="-5"/>
          <w:lang w:val="en-GB"/>
        </w:rPr>
        <w:t xml:space="preserve"> </w:t>
      </w:r>
      <w:r w:rsidRPr="00BF0902">
        <w:rPr>
          <w:lang w:val="en-GB"/>
        </w:rPr>
        <w:t>in</w:t>
      </w:r>
      <w:r w:rsidRPr="00BF0902">
        <w:rPr>
          <w:spacing w:val="-1"/>
          <w:lang w:val="en-GB"/>
        </w:rPr>
        <w:t xml:space="preserve"> </w:t>
      </w:r>
      <w:r w:rsidRPr="00BF0902">
        <w:rPr>
          <w:lang w:val="en-GB"/>
        </w:rPr>
        <w:t>a</w:t>
      </w:r>
      <w:r w:rsidRPr="00BF0902">
        <w:rPr>
          <w:spacing w:val="-1"/>
          <w:lang w:val="en-GB"/>
        </w:rPr>
        <w:t xml:space="preserve"> </w:t>
      </w:r>
      <w:r w:rsidRPr="00BF0902">
        <w:rPr>
          <w:lang w:val="en-GB"/>
        </w:rPr>
        <w:t>criminal</w:t>
      </w:r>
      <w:r w:rsidRPr="00BF0902">
        <w:rPr>
          <w:spacing w:val="-1"/>
          <w:lang w:val="en-GB"/>
        </w:rPr>
        <w:t xml:space="preserve"> </w:t>
      </w:r>
      <w:r w:rsidRPr="00BF0902">
        <w:rPr>
          <w:lang w:val="en-GB"/>
        </w:rPr>
        <w:t>organisation,</w:t>
      </w:r>
      <w:r w:rsidRPr="00BF0902">
        <w:rPr>
          <w:spacing w:val="-6"/>
          <w:lang w:val="en-GB"/>
        </w:rPr>
        <w:t xml:space="preserve"> </w:t>
      </w:r>
      <w:r w:rsidRPr="00BF0902">
        <w:rPr>
          <w:lang w:val="en-GB"/>
        </w:rPr>
        <w:t>as defined in Article 2 of Council Framework Decision 2008/841/JHA.</w:t>
      </w:r>
    </w:p>
    <w:p w14:paraId="4EB0C780" w14:textId="77777777" w:rsidR="00BF0902" w:rsidRPr="00BF0902" w:rsidRDefault="00BF0902" w:rsidP="00BF0902">
      <w:pPr>
        <w:widowControl w:val="0"/>
        <w:numPr>
          <w:ilvl w:val="1"/>
          <w:numId w:val="19"/>
        </w:numPr>
        <w:tabs>
          <w:tab w:val="left" w:pos="1648"/>
        </w:tabs>
        <w:autoSpaceDE w:val="0"/>
        <w:autoSpaceDN w:val="0"/>
        <w:spacing w:before="1" w:after="0" w:line="259" w:lineRule="auto"/>
        <w:ind w:right="416"/>
        <w:jc w:val="both"/>
        <w:rPr>
          <w:lang w:val="en-GB"/>
        </w:rPr>
      </w:pPr>
      <w:r w:rsidRPr="00BF0902">
        <w:rPr>
          <w:lang w:val="en-GB"/>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BF0902">
        <w:rPr>
          <w:spacing w:val="-1"/>
          <w:lang w:val="en-GB"/>
        </w:rPr>
        <w:t xml:space="preserve"> </w:t>
      </w:r>
      <w:r w:rsidRPr="00BF0902">
        <w:rPr>
          <w:lang w:val="en-GB"/>
        </w:rPr>
        <w:t>law of</w:t>
      </w:r>
      <w:r w:rsidRPr="00BF0902">
        <w:rPr>
          <w:spacing w:val="-4"/>
          <w:lang w:val="en-GB"/>
        </w:rPr>
        <w:t xml:space="preserve"> </w:t>
      </w:r>
      <w:r w:rsidRPr="00BF0902">
        <w:rPr>
          <w:lang w:val="en-GB"/>
        </w:rPr>
        <w:t>the</w:t>
      </w:r>
      <w:r w:rsidRPr="00BF0902">
        <w:rPr>
          <w:spacing w:val="-3"/>
          <w:lang w:val="en-GB"/>
        </w:rPr>
        <w:t xml:space="preserve"> </w:t>
      </w:r>
      <w:r w:rsidRPr="00BF0902">
        <w:rPr>
          <w:lang w:val="en-GB"/>
        </w:rPr>
        <w:t>Contracting</w:t>
      </w:r>
      <w:r w:rsidRPr="00BF0902">
        <w:rPr>
          <w:spacing w:val="-2"/>
          <w:lang w:val="en-GB"/>
        </w:rPr>
        <w:t xml:space="preserve"> </w:t>
      </w:r>
      <w:r w:rsidRPr="00BF0902">
        <w:rPr>
          <w:lang w:val="en-GB"/>
        </w:rPr>
        <w:t>Authority</w:t>
      </w:r>
      <w:r w:rsidRPr="00BF0902">
        <w:rPr>
          <w:spacing w:val="-3"/>
          <w:lang w:val="en-GB"/>
        </w:rPr>
        <w:t xml:space="preserve"> </w:t>
      </w:r>
      <w:r w:rsidRPr="00BF0902">
        <w:rPr>
          <w:lang w:val="en-GB"/>
        </w:rPr>
        <w:t>or</w:t>
      </w:r>
      <w:r w:rsidRPr="00BF0902">
        <w:rPr>
          <w:spacing w:val="-1"/>
          <w:lang w:val="en-GB"/>
        </w:rPr>
        <w:t xml:space="preserve"> </w:t>
      </w:r>
      <w:r w:rsidRPr="00BF0902">
        <w:rPr>
          <w:lang w:val="en-GB"/>
        </w:rPr>
        <w:t>the</w:t>
      </w:r>
      <w:r w:rsidRPr="00BF0902">
        <w:rPr>
          <w:spacing w:val="-3"/>
          <w:lang w:val="en-GB"/>
        </w:rPr>
        <w:t xml:space="preserve"> </w:t>
      </w:r>
      <w:r w:rsidRPr="00BF0902">
        <w:rPr>
          <w:lang w:val="en-GB"/>
        </w:rPr>
        <w:t>law</w:t>
      </w:r>
      <w:r w:rsidRPr="00BF0902">
        <w:rPr>
          <w:spacing w:val="-3"/>
          <w:lang w:val="en-GB"/>
        </w:rPr>
        <w:t xml:space="preserve"> </w:t>
      </w:r>
      <w:r w:rsidRPr="00BF0902">
        <w:rPr>
          <w:lang w:val="en-GB"/>
        </w:rPr>
        <w:t>of</w:t>
      </w:r>
      <w:r w:rsidRPr="00BF0902">
        <w:rPr>
          <w:spacing w:val="-4"/>
          <w:lang w:val="en-GB"/>
        </w:rPr>
        <w:t xml:space="preserve"> </w:t>
      </w:r>
      <w:r w:rsidRPr="00BF0902">
        <w:rPr>
          <w:lang w:val="en-GB"/>
        </w:rPr>
        <w:t>the</w:t>
      </w:r>
      <w:r w:rsidRPr="00BF0902">
        <w:rPr>
          <w:spacing w:val="-1"/>
          <w:lang w:val="en-GB"/>
        </w:rPr>
        <w:t xml:space="preserve"> </w:t>
      </w:r>
      <w:r w:rsidRPr="00BF0902">
        <w:rPr>
          <w:lang w:val="en-GB"/>
        </w:rPr>
        <w:t>state</w:t>
      </w:r>
      <w:r w:rsidRPr="00BF0902">
        <w:rPr>
          <w:spacing w:val="-3"/>
          <w:lang w:val="en-GB"/>
        </w:rPr>
        <w:t xml:space="preserve"> </w:t>
      </w:r>
      <w:r w:rsidRPr="00BF0902">
        <w:rPr>
          <w:lang w:val="en-GB"/>
        </w:rPr>
        <w:t>in [Click here and</w:t>
      </w:r>
      <w:r w:rsidRPr="00BF0902">
        <w:rPr>
          <w:spacing w:val="-5"/>
          <w:lang w:val="en-GB"/>
        </w:rPr>
        <w:t xml:space="preserve"> </w:t>
      </w:r>
      <w:r w:rsidRPr="00BF0902">
        <w:rPr>
          <w:lang w:val="en-GB"/>
        </w:rPr>
        <w:t>insert name of entity] is established.</w:t>
      </w:r>
    </w:p>
    <w:p w14:paraId="6EE251C3" w14:textId="77777777" w:rsidR="00BF0902" w:rsidRPr="00BF0902" w:rsidRDefault="00BF0902" w:rsidP="00BF0902">
      <w:pPr>
        <w:widowControl w:val="0"/>
        <w:numPr>
          <w:ilvl w:val="1"/>
          <w:numId w:val="19"/>
        </w:numPr>
        <w:tabs>
          <w:tab w:val="left" w:pos="1648"/>
        </w:tabs>
        <w:autoSpaceDE w:val="0"/>
        <w:autoSpaceDN w:val="0"/>
        <w:spacing w:after="0" w:line="266" w:lineRule="exact"/>
        <w:jc w:val="both"/>
        <w:rPr>
          <w:lang w:val="en-GB"/>
        </w:rPr>
      </w:pPr>
      <w:r w:rsidRPr="00BF0902">
        <w:rPr>
          <w:lang w:val="en-GB"/>
        </w:rPr>
        <w:t>ever</w:t>
      </w:r>
      <w:r w:rsidRPr="00BF0902">
        <w:rPr>
          <w:spacing w:val="-4"/>
          <w:lang w:val="en-GB"/>
        </w:rPr>
        <w:t xml:space="preserve"> </w:t>
      </w:r>
      <w:r w:rsidRPr="00BF0902">
        <w:rPr>
          <w:lang w:val="en-GB"/>
        </w:rPr>
        <w:t>been</w:t>
      </w:r>
      <w:r w:rsidRPr="00BF0902">
        <w:rPr>
          <w:spacing w:val="-4"/>
          <w:lang w:val="en-GB"/>
        </w:rPr>
        <w:t xml:space="preserve"> </w:t>
      </w:r>
      <w:r w:rsidRPr="00BF0902">
        <w:rPr>
          <w:lang w:val="en-GB"/>
        </w:rPr>
        <w:t>the</w:t>
      </w:r>
      <w:r w:rsidRPr="00BF0902">
        <w:rPr>
          <w:spacing w:val="-1"/>
          <w:lang w:val="en-GB"/>
        </w:rPr>
        <w:t xml:space="preserve"> </w:t>
      </w:r>
      <w:r w:rsidRPr="00BF0902">
        <w:rPr>
          <w:lang w:val="en-GB"/>
        </w:rPr>
        <w:t>subject</w:t>
      </w:r>
      <w:r w:rsidRPr="00BF0902">
        <w:rPr>
          <w:spacing w:val="-3"/>
          <w:lang w:val="en-GB"/>
        </w:rPr>
        <w:t xml:space="preserve"> </w:t>
      </w:r>
      <w:r w:rsidRPr="00BF0902">
        <w:rPr>
          <w:lang w:val="en-GB"/>
        </w:rPr>
        <w:t>of</w:t>
      </w:r>
      <w:r w:rsidRPr="00BF0902">
        <w:rPr>
          <w:spacing w:val="-2"/>
          <w:lang w:val="en-GB"/>
        </w:rPr>
        <w:t xml:space="preserve"> </w:t>
      </w:r>
      <w:r w:rsidRPr="00BF0902">
        <w:rPr>
          <w:lang w:val="en-GB"/>
        </w:rPr>
        <w:t>a</w:t>
      </w:r>
      <w:r w:rsidRPr="00BF0902">
        <w:rPr>
          <w:spacing w:val="-6"/>
          <w:lang w:val="en-GB"/>
        </w:rPr>
        <w:t xml:space="preserve"> </w:t>
      </w:r>
      <w:r w:rsidRPr="00BF0902">
        <w:rPr>
          <w:lang w:val="en-GB"/>
        </w:rPr>
        <w:t>conviction</w:t>
      </w:r>
      <w:r w:rsidRPr="00BF0902">
        <w:rPr>
          <w:spacing w:val="-5"/>
          <w:lang w:val="en-GB"/>
        </w:rPr>
        <w:t xml:space="preserve"> </w:t>
      </w:r>
      <w:r w:rsidRPr="00BF0902">
        <w:rPr>
          <w:lang w:val="en-GB"/>
        </w:rPr>
        <w:t>for</w:t>
      </w:r>
      <w:r w:rsidRPr="00BF0902">
        <w:rPr>
          <w:spacing w:val="-4"/>
          <w:lang w:val="en-GB"/>
        </w:rPr>
        <w:t xml:space="preserve"> </w:t>
      </w:r>
      <w:r w:rsidRPr="00BF0902">
        <w:rPr>
          <w:lang w:val="en-GB"/>
        </w:rPr>
        <w:t>fraud</w:t>
      </w:r>
      <w:r w:rsidRPr="00BF0902">
        <w:rPr>
          <w:spacing w:val="-2"/>
          <w:lang w:val="en-GB"/>
        </w:rPr>
        <w:t xml:space="preserve"> </w:t>
      </w:r>
      <w:r w:rsidRPr="00BF0902">
        <w:rPr>
          <w:lang w:val="en-GB"/>
        </w:rPr>
        <w:t>within</w:t>
      </w:r>
      <w:r w:rsidRPr="00BF0902">
        <w:rPr>
          <w:spacing w:val="-5"/>
          <w:lang w:val="en-GB"/>
        </w:rPr>
        <w:t xml:space="preserve"> </w:t>
      </w:r>
      <w:r w:rsidRPr="00BF0902">
        <w:rPr>
          <w:lang w:val="en-GB"/>
        </w:rPr>
        <w:t>the</w:t>
      </w:r>
      <w:r w:rsidRPr="00BF0902">
        <w:rPr>
          <w:spacing w:val="-4"/>
          <w:lang w:val="en-GB"/>
        </w:rPr>
        <w:t xml:space="preserve"> </w:t>
      </w:r>
      <w:r w:rsidRPr="00BF0902">
        <w:rPr>
          <w:lang w:val="en-GB"/>
        </w:rPr>
        <w:t>meaning</w:t>
      </w:r>
      <w:r w:rsidRPr="00BF0902">
        <w:rPr>
          <w:spacing w:val="-2"/>
          <w:lang w:val="en-GB"/>
        </w:rPr>
        <w:t xml:space="preserve"> </w:t>
      </w:r>
      <w:r w:rsidRPr="00BF0902">
        <w:rPr>
          <w:lang w:val="en-GB"/>
        </w:rPr>
        <w:t>of</w:t>
      </w:r>
      <w:r w:rsidRPr="00BF0902">
        <w:rPr>
          <w:spacing w:val="-4"/>
          <w:lang w:val="en-GB"/>
        </w:rPr>
        <w:t xml:space="preserve"> </w:t>
      </w:r>
      <w:r w:rsidRPr="00BF0902">
        <w:rPr>
          <w:lang w:val="en-GB"/>
        </w:rPr>
        <w:t>Article</w:t>
      </w:r>
      <w:r w:rsidRPr="00BF0902">
        <w:rPr>
          <w:spacing w:val="-1"/>
          <w:lang w:val="en-GB"/>
        </w:rPr>
        <w:t xml:space="preserve"> </w:t>
      </w:r>
      <w:r w:rsidRPr="00BF0902">
        <w:rPr>
          <w:lang w:val="en-GB"/>
        </w:rPr>
        <w:t>1</w:t>
      </w:r>
      <w:r w:rsidRPr="00BF0902">
        <w:rPr>
          <w:spacing w:val="-3"/>
          <w:lang w:val="en-GB"/>
        </w:rPr>
        <w:t xml:space="preserve"> </w:t>
      </w:r>
      <w:r w:rsidRPr="00BF0902">
        <w:rPr>
          <w:lang w:val="en-GB"/>
        </w:rPr>
        <w:t>of</w:t>
      </w:r>
      <w:r w:rsidRPr="00BF0902">
        <w:rPr>
          <w:spacing w:val="-6"/>
          <w:lang w:val="en-GB"/>
        </w:rPr>
        <w:t xml:space="preserve"> </w:t>
      </w:r>
      <w:r w:rsidRPr="00BF0902">
        <w:rPr>
          <w:spacing w:val="-5"/>
          <w:lang w:val="en-GB"/>
        </w:rPr>
        <w:t>the</w:t>
      </w:r>
    </w:p>
    <w:p w14:paraId="7B67A4FD" w14:textId="77777777" w:rsidR="00BF0902" w:rsidRPr="00BF0902" w:rsidRDefault="00BF0902" w:rsidP="00BF0902">
      <w:pPr>
        <w:widowControl w:val="0"/>
        <w:autoSpaceDE w:val="0"/>
        <w:autoSpaceDN w:val="0"/>
        <w:spacing w:before="22" w:after="0"/>
        <w:ind w:left="1648"/>
        <w:rPr>
          <w:lang w:val="en-GB"/>
        </w:rPr>
      </w:pPr>
      <w:r w:rsidRPr="00BF0902">
        <w:rPr>
          <w:lang w:val="en-GB"/>
        </w:rPr>
        <w:t>Convention</w:t>
      </w:r>
      <w:r w:rsidRPr="00BF0902">
        <w:rPr>
          <w:spacing w:val="-9"/>
          <w:lang w:val="en-GB"/>
        </w:rPr>
        <w:t xml:space="preserve"> </w:t>
      </w:r>
      <w:r w:rsidRPr="00BF0902">
        <w:rPr>
          <w:lang w:val="en-GB"/>
        </w:rPr>
        <w:t>on</w:t>
      </w:r>
      <w:r w:rsidRPr="00BF0902">
        <w:rPr>
          <w:spacing w:val="-7"/>
          <w:lang w:val="en-GB"/>
        </w:rPr>
        <w:t xml:space="preserve"> </w:t>
      </w:r>
      <w:r w:rsidRPr="00BF0902">
        <w:rPr>
          <w:lang w:val="en-GB"/>
        </w:rPr>
        <w:t>the</w:t>
      </w:r>
      <w:r w:rsidRPr="00BF0902">
        <w:rPr>
          <w:spacing w:val="-5"/>
          <w:lang w:val="en-GB"/>
        </w:rPr>
        <w:t xml:space="preserve"> </w:t>
      </w:r>
      <w:r w:rsidRPr="00BF0902">
        <w:rPr>
          <w:lang w:val="en-GB"/>
        </w:rPr>
        <w:t>protection</w:t>
      </w:r>
      <w:r w:rsidRPr="00BF0902">
        <w:rPr>
          <w:spacing w:val="-5"/>
          <w:lang w:val="en-GB"/>
        </w:rPr>
        <w:t xml:space="preserve"> </w:t>
      </w:r>
      <w:r w:rsidRPr="00BF0902">
        <w:rPr>
          <w:lang w:val="en-GB"/>
        </w:rPr>
        <w:t>of</w:t>
      </w:r>
      <w:r w:rsidRPr="00BF0902">
        <w:rPr>
          <w:spacing w:val="-7"/>
          <w:lang w:val="en-GB"/>
        </w:rPr>
        <w:t xml:space="preserve"> </w:t>
      </w:r>
      <w:r w:rsidRPr="00BF0902">
        <w:rPr>
          <w:lang w:val="en-GB"/>
        </w:rPr>
        <w:t>the</w:t>
      </w:r>
      <w:r w:rsidRPr="00BF0902">
        <w:rPr>
          <w:spacing w:val="-6"/>
          <w:lang w:val="en-GB"/>
        </w:rPr>
        <w:t xml:space="preserve"> </w:t>
      </w:r>
      <w:r w:rsidRPr="00BF0902">
        <w:rPr>
          <w:lang w:val="en-GB"/>
        </w:rPr>
        <w:t>European</w:t>
      </w:r>
      <w:r w:rsidRPr="00BF0902">
        <w:rPr>
          <w:spacing w:val="-4"/>
          <w:lang w:val="en-GB"/>
        </w:rPr>
        <w:t xml:space="preserve"> </w:t>
      </w:r>
      <w:r w:rsidRPr="00BF0902">
        <w:rPr>
          <w:lang w:val="en-GB"/>
        </w:rPr>
        <w:t>Communities’</w:t>
      </w:r>
      <w:r w:rsidRPr="00BF0902">
        <w:rPr>
          <w:spacing w:val="-4"/>
          <w:lang w:val="en-GB"/>
        </w:rPr>
        <w:t xml:space="preserve"> </w:t>
      </w:r>
      <w:r w:rsidRPr="00BF0902">
        <w:rPr>
          <w:lang w:val="en-GB"/>
        </w:rPr>
        <w:t>financial</w:t>
      </w:r>
      <w:r w:rsidRPr="00BF0902">
        <w:rPr>
          <w:spacing w:val="-5"/>
          <w:lang w:val="en-GB"/>
        </w:rPr>
        <w:t xml:space="preserve"> </w:t>
      </w:r>
      <w:r w:rsidRPr="00BF0902">
        <w:rPr>
          <w:spacing w:val="-2"/>
          <w:lang w:val="en-GB"/>
        </w:rPr>
        <w:t>interests.</w:t>
      </w:r>
    </w:p>
    <w:p w14:paraId="5231878D" w14:textId="77777777" w:rsidR="00BF0902" w:rsidRPr="00BF0902" w:rsidRDefault="00BF0902" w:rsidP="00BF0902">
      <w:pPr>
        <w:widowControl w:val="0"/>
        <w:numPr>
          <w:ilvl w:val="1"/>
          <w:numId w:val="19"/>
        </w:numPr>
        <w:tabs>
          <w:tab w:val="left" w:pos="1648"/>
        </w:tabs>
        <w:autoSpaceDE w:val="0"/>
        <w:autoSpaceDN w:val="0"/>
        <w:spacing w:before="22" w:after="0" w:line="259" w:lineRule="auto"/>
        <w:ind w:right="388"/>
        <w:jc w:val="both"/>
        <w:rPr>
          <w:lang w:val="en-GB"/>
        </w:rPr>
      </w:pPr>
      <w:r w:rsidRPr="00BF0902">
        <w:rPr>
          <w:lang w:val="en-GB"/>
        </w:rPr>
        <w:t>ever</w:t>
      </w:r>
      <w:r w:rsidRPr="00BF0902">
        <w:rPr>
          <w:spacing w:val="-3"/>
          <w:lang w:val="en-GB"/>
        </w:rPr>
        <w:t xml:space="preserve"> </w:t>
      </w:r>
      <w:r w:rsidRPr="00BF0902">
        <w:rPr>
          <w:lang w:val="en-GB"/>
        </w:rPr>
        <w:t>been</w:t>
      </w:r>
      <w:r w:rsidRPr="00BF0902">
        <w:rPr>
          <w:spacing w:val="-4"/>
          <w:lang w:val="en-GB"/>
        </w:rPr>
        <w:t xml:space="preserve"> </w:t>
      </w:r>
      <w:r w:rsidRPr="00BF0902">
        <w:rPr>
          <w:lang w:val="en-GB"/>
        </w:rPr>
        <w:t>the</w:t>
      </w:r>
      <w:r w:rsidRPr="00BF0902">
        <w:rPr>
          <w:spacing w:val="-1"/>
          <w:lang w:val="en-GB"/>
        </w:rPr>
        <w:t xml:space="preserve"> </w:t>
      </w:r>
      <w:r w:rsidRPr="00BF0902">
        <w:rPr>
          <w:lang w:val="en-GB"/>
        </w:rPr>
        <w:t>subject</w:t>
      </w:r>
      <w:r w:rsidRPr="00BF0902">
        <w:rPr>
          <w:spacing w:val="-3"/>
          <w:lang w:val="en-GB"/>
        </w:rPr>
        <w:t xml:space="preserve"> </w:t>
      </w:r>
      <w:r w:rsidRPr="00BF0902">
        <w:rPr>
          <w:lang w:val="en-GB"/>
        </w:rPr>
        <w:t>of</w:t>
      </w:r>
      <w:r w:rsidRPr="00BF0902">
        <w:rPr>
          <w:spacing w:val="-1"/>
          <w:lang w:val="en-GB"/>
        </w:rPr>
        <w:t xml:space="preserve"> </w:t>
      </w:r>
      <w:r w:rsidRPr="00BF0902">
        <w:rPr>
          <w:lang w:val="en-GB"/>
        </w:rPr>
        <w:t>a</w:t>
      </w:r>
      <w:r w:rsidRPr="00BF0902">
        <w:rPr>
          <w:spacing w:val="-6"/>
          <w:lang w:val="en-GB"/>
        </w:rPr>
        <w:t xml:space="preserve"> </w:t>
      </w:r>
      <w:r w:rsidRPr="00BF0902">
        <w:rPr>
          <w:lang w:val="en-GB"/>
        </w:rPr>
        <w:t>conviction</w:t>
      </w:r>
      <w:r w:rsidRPr="00BF0902">
        <w:rPr>
          <w:spacing w:val="-5"/>
          <w:lang w:val="en-GB"/>
        </w:rPr>
        <w:t xml:space="preserve"> </w:t>
      </w:r>
      <w:r w:rsidRPr="00BF0902">
        <w:rPr>
          <w:lang w:val="en-GB"/>
        </w:rPr>
        <w:t>for</w:t>
      </w:r>
      <w:r w:rsidRPr="00BF0902">
        <w:rPr>
          <w:spacing w:val="-4"/>
          <w:lang w:val="en-GB"/>
        </w:rPr>
        <w:t xml:space="preserve"> </w:t>
      </w:r>
      <w:r w:rsidRPr="00BF0902">
        <w:rPr>
          <w:lang w:val="en-GB"/>
        </w:rPr>
        <w:t>terrorist</w:t>
      </w:r>
      <w:r w:rsidRPr="00BF0902">
        <w:rPr>
          <w:spacing w:val="-4"/>
          <w:lang w:val="en-GB"/>
        </w:rPr>
        <w:t xml:space="preserve"> </w:t>
      </w:r>
      <w:r w:rsidRPr="00BF0902">
        <w:rPr>
          <w:lang w:val="en-GB"/>
        </w:rPr>
        <w:t>offences</w:t>
      </w:r>
      <w:r w:rsidRPr="00BF0902">
        <w:rPr>
          <w:spacing w:val="-3"/>
          <w:lang w:val="en-GB"/>
        </w:rPr>
        <w:t xml:space="preserve"> </w:t>
      </w:r>
      <w:r w:rsidRPr="00BF0902">
        <w:rPr>
          <w:lang w:val="en-GB"/>
        </w:rPr>
        <w:t>or</w:t>
      </w:r>
      <w:r w:rsidRPr="00BF0902">
        <w:rPr>
          <w:spacing w:val="-3"/>
          <w:lang w:val="en-GB"/>
        </w:rPr>
        <w:t xml:space="preserve"> </w:t>
      </w:r>
      <w:r w:rsidRPr="00BF0902">
        <w:rPr>
          <w:lang w:val="en-GB"/>
        </w:rPr>
        <w:t>offences</w:t>
      </w:r>
      <w:r w:rsidRPr="00BF0902">
        <w:rPr>
          <w:spacing w:val="-1"/>
          <w:lang w:val="en-GB"/>
        </w:rPr>
        <w:t xml:space="preserve"> </w:t>
      </w:r>
      <w:r w:rsidRPr="00BF0902">
        <w:rPr>
          <w:lang w:val="en-GB"/>
        </w:rPr>
        <w:t>linked</w:t>
      </w:r>
      <w:r w:rsidRPr="00BF0902">
        <w:rPr>
          <w:spacing w:val="-4"/>
          <w:lang w:val="en-GB"/>
        </w:rPr>
        <w:t xml:space="preserve"> </w:t>
      </w:r>
      <w:r w:rsidRPr="00BF0902">
        <w:rPr>
          <w:lang w:val="en-GB"/>
        </w:rPr>
        <w:t>to</w:t>
      </w:r>
      <w:r w:rsidRPr="00BF0902">
        <w:rPr>
          <w:spacing w:val="-2"/>
          <w:lang w:val="en-GB"/>
        </w:rPr>
        <w:t xml:space="preserve"> </w:t>
      </w:r>
      <w:r w:rsidRPr="00BF0902">
        <w:rPr>
          <w:lang w:val="en-GB"/>
        </w:rPr>
        <w:t xml:space="preserve">terrorist activities, as defined in Articles 1 and 3 of Council Framework Decision 2002/475/JHA </w:t>
      </w:r>
      <w:r w:rsidRPr="00BF0902">
        <w:rPr>
          <w:lang w:val="en-GB"/>
        </w:rPr>
        <w:lastRenderedPageBreak/>
        <w:t>respectively, or for inciting or aiding or abetting or attempting to commit an</w:t>
      </w:r>
      <w:r w:rsidRPr="00BF0902">
        <w:rPr>
          <w:spacing w:val="-1"/>
          <w:lang w:val="en-GB"/>
        </w:rPr>
        <w:t xml:space="preserve"> </w:t>
      </w:r>
      <w:r w:rsidRPr="00BF0902">
        <w:rPr>
          <w:lang w:val="en-GB"/>
        </w:rPr>
        <w:t>offence, as referred to in Article 4 of that Framework Decision.</w:t>
      </w:r>
    </w:p>
    <w:p w14:paraId="512A1FFC" w14:textId="77777777" w:rsidR="00BF0902" w:rsidRPr="00BF0902" w:rsidRDefault="00BF0902" w:rsidP="00BF0902">
      <w:pPr>
        <w:widowControl w:val="0"/>
        <w:numPr>
          <w:ilvl w:val="1"/>
          <w:numId w:val="19"/>
        </w:numPr>
        <w:tabs>
          <w:tab w:val="left" w:pos="1648"/>
        </w:tabs>
        <w:autoSpaceDE w:val="0"/>
        <w:autoSpaceDN w:val="0"/>
        <w:spacing w:after="0" w:line="259" w:lineRule="auto"/>
        <w:ind w:right="798"/>
        <w:jc w:val="both"/>
        <w:rPr>
          <w:lang w:val="en-GB"/>
        </w:rPr>
      </w:pPr>
      <w:r w:rsidRPr="00BF0902">
        <w:rPr>
          <w:lang w:val="en-GB"/>
        </w:rPr>
        <w:t>ever</w:t>
      </w:r>
      <w:r w:rsidRPr="00BF0902">
        <w:rPr>
          <w:spacing w:val="-3"/>
          <w:lang w:val="en-GB"/>
        </w:rPr>
        <w:t xml:space="preserve"> </w:t>
      </w:r>
      <w:r w:rsidRPr="00BF0902">
        <w:rPr>
          <w:lang w:val="en-GB"/>
        </w:rPr>
        <w:t>been</w:t>
      </w:r>
      <w:r w:rsidRPr="00BF0902">
        <w:rPr>
          <w:spacing w:val="-4"/>
          <w:lang w:val="en-GB"/>
        </w:rPr>
        <w:t xml:space="preserve"> </w:t>
      </w:r>
      <w:r w:rsidRPr="00BF0902">
        <w:rPr>
          <w:lang w:val="en-GB"/>
        </w:rPr>
        <w:t>the</w:t>
      </w:r>
      <w:r w:rsidRPr="00BF0902">
        <w:rPr>
          <w:spacing w:val="-1"/>
          <w:lang w:val="en-GB"/>
        </w:rPr>
        <w:t xml:space="preserve"> </w:t>
      </w:r>
      <w:r w:rsidRPr="00BF0902">
        <w:rPr>
          <w:lang w:val="en-GB"/>
        </w:rPr>
        <w:t>subject</w:t>
      </w:r>
      <w:r w:rsidRPr="00BF0902">
        <w:rPr>
          <w:spacing w:val="-3"/>
          <w:lang w:val="en-GB"/>
        </w:rPr>
        <w:t xml:space="preserve"> </w:t>
      </w:r>
      <w:r w:rsidRPr="00BF0902">
        <w:rPr>
          <w:lang w:val="en-GB"/>
        </w:rPr>
        <w:t>of</w:t>
      </w:r>
      <w:r w:rsidRPr="00BF0902">
        <w:rPr>
          <w:spacing w:val="-1"/>
          <w:lang w:val="en-GB"/>
        </w:rPr>
        <w:t xml:space="preserve"> </w:t>
      </w:r>
      <w:r w:rsidRPr="00BF0902">
        <w:rPr>
          <w:lang w:val="en-GB"/>
        </w:rPr>
        <w:t>a</w:t>
      </w:r>
      <w:r w:rsidRPr="00BF0902">
        <w:rPr>
          <w:spacing w:val="-6"/>
          <w:lang w:val="en-GB"/>
        </w:rPr>
        <w:t xml:space="preserve"> </w:t>
      </w:r>
      <w:r w:rsidRPr="00BF0902">
        <w:rPr>
          <w:lang w:val="en-GB"/>
        </w:rPr>
        <w:t>conviction</w:t>
      </w:r>
      <w:r w:rsidRPr="00BF0902">
        <w:rPr>
          <w:spacing w:val="-5"/>
          <w:lang w:val="en-GB"/>
        </w:rPr>
        <w:t xml:space="preserve"> </w:t>
      </w:r>
      <w:r w:rsidRPr="00BF0902">
        <w:rPr>
          <w:lang w:val="en-GB"/>
        </w:rPr>
        <w:t>for</w:t>
      </w:r>
      <w:r w:rsidRPr="00BF0902">
        <w:rPr>
          <w:spacing w:val="-4"/>
          <w:lang w:val="en-GB"/>
        </w:rPr>
        <w:t xml:space="preserve"> </w:t>
      </w:r>
      <w:r w:rsidRPr="00BF0902">
        <w:rPr>
          <w:lang w:val="en-GB"/>
        </w:rPr>
        <w:t>money</w:t>
      </w:r>
      <w:r w:rsidRPr="00BF0902">
        <w:rPr>
          <w:spacing w:val="-1"/>
          <w:lang w:val="en-GB"/>
        </w:rPr>
        <w:t xml:space="preserve"> </w:t>
      </w:r>
      <w:r w:rsidRPr="00BF0902">
        <w:rPr>
          <w:lang w:val="en-GB"/>
        </w:rPr>
        <w:t>laundering</w:t>
      </w:r>
      <w:r w:rsidRPr="00BF0902">
        <w:rPr>
          <w:spacing w:val="-2"/>
          <w:lang w:val="en-GB"/>
        </w:rPr>
        <w:t xml:space="preserve"> </w:t>
      </w:r>
      <w:r w:rsidRPr="00BF0902">
        <w:rPr>
          <w:lang w:val="en-GB"/>
        </w:rPr>
        <w:t>or</w:t>
      </w:r>
      <w:r w:rsidRPr="00BF0902">
        <w:rPr>
          <w:spacing w:val="-3"/>
          <w:lang w:val="en-GB"/>
        </w:rPr>
        <w:t xml:space="preserve"> </w:t>
      </w:r>
      <w:r w:rsidRPr="00BF0902">
        <w:rPr>
          <w:lang w:val="en-GB"/>
        </w:rPr>
        <w:t>terrorist</w:t>
      </w:r>
      <w:r w:rsidRPr="00BF0902">
        <w:rPr>
          <w:spacing w:val="-1"/>
          <w:lang w:val="en-GB"/>
        </w:rPr>
        <w:t xml:space="preserve"> </w:t>
      </w:r>
      <w:r w:rsidRPr="00BF0902">
        <w:rPr>
          <w:lang w:val="en-GB"/>
        </w:rPr>
        <w:t>financing,</w:t>
      </w:r>
      <w:r w:rsidRPr="00BF0902">
        <w:rPr>
          <w:spacing w:val="-4"/>
          <w:lang w:val="en-GB"/>
        </w:rPr>
        <w:t xml:space="preserve"> </w:t>
      </w:r>
      <w:r w:rsidRPr="00BF0902">
        <w:rPr>
          <w:lang w:val="en-GB"/>
        </w:rPr>
        <w:t xml:space="preserve">as defined in Article 1 of Directive 2005/60/EC of the European Parliament and of the </w:t>
      </w:r>
      <w:r w:rsidRPr="00BF0902">
        <w:rPr>
          <w:spacing w:val="-2"/>
          <w:lang w:val="en-GB"/>
        </w:rPr>
        <w:t>Council.</w:t>
      </w:r>
    </w:p>
    <w:p w14:paraId="5819F8BD" w14:textId="77777777" w:rsidR="00BF0902" w:rsidRPr="00BF0902" w:rsidRDefault="00BF0902" w:rsidP="00BF0902">
      <w:pPr>
        <w:widowControl w:val="0"/>
        <w:numPr>
          <w:ilvl w:val="1"/>
          <w:numId w:val="19"/>
        </w:numPr>
        <w:tabs>
          <w:tab w:val="left" w:pos="1648"/>
        </w:tabs>
        <w:autoSpaceDE w:val="0"/>
        <w:autoSpaceDN w:val="0"/>
        <w:spacing w:after="0" w:line="259" w:lineRule="auto"/>
        <w:ind w:right="296"/>
        <w:jc w:val="both"/>
        <w:rPr>
          <w:lang w:val="en-GB"/>
        </w:rPr>
      </w:pPr>
      <w:r w:rsidRPr="00BF0902">
        <w:rPr>
          <w:lang w:val="en-GB"/>
        </w:rPr>
        <w:t>ever been the subject of a conviction for child labour and other forms of trafficking in human</w:t>
      </w:r>
      <w:r w:rsidRPr="00BF0902">
        <w:rPr>
          <w:spacing w:val="-3"/>
          <w:lang w:val="en-GB"/>
        </w:rPr>
        <w:t xml:space="preserve"> </w:t>
      </w:r>
      <w:r w:rsidRPr="00BF0902">
        <w:rPr>
          <w:lang w:val="en-GB"/>
        </w:rPr>
        <w:t>beings</w:t>
      </w:r>
      <w:r w:rsidRPr="00BF0902">
        <w:rPr>
          <w:spacing w:val="-2"/>
          <w:lang w:val="en-GB"/>
        </w:rPr>
        <w:t xml:space="preserve"> </w:t>
      </w:r>
      <w:r w:rsidRPr="00BF0902">
        <w:rPr>
          <w:lang w:val="en-GB"/>
        </w:rPr>
        <w:t>as</w:t>
      </w:r>
      <w:r w:rsidRPr="00BF0902">
        <w:rPr>
          <w:spacing w:val="-2"/>
          <w:lang w:val="en-GB"/>
        </w:rPr>
        <w:t xml:space="preserve"> </w:t>
      </w:r>
      <w:r w:rsidRPr="00BF0902">
        <w:rPr>
          <w:lang w:val="en-GB"/>
        </w:rPr>
        <w:t>defined</w:t>
      </w:r>
      <w:r w:rsidRPr="00BF0902">
        <w:rPr>
          <w:spacing w:val="-2"/>
          <w:lang w:val="en-GB"/>
        </w:rPr>
        <w:t xml:space="preserve"> </w:t>
      </w:r>
      <w:r w:rsidRPr="00BF0902">
        <w:rPr>
          <w:lang w:val="en-GB"/>
        </w:rPr>
        <w:t>in</w:t>
      </w:r>
      <w:r w:rsidRPr="00BF0902">
        <w:rPr>
          <w:spacing w:val="-6"/>
          <w:lang w:val="en-GB"/>
        </w:rPr>
        <w:t xml:space="preserve"> </w:t>
      </w:r>
      <w:r w:rsidRPr="00BF0902">
        <w:rPr>
          <w:lang w:val="en-GB"/>
        </w:rPr>
        <w:t>Article</w:t>
      </w:r>
      <w:r w:rsidRPr="00BF0902">
        <w:rPr>
          <w:spacing w:val="-4"/>
          <w:lang w:val="en-GB"/>
        </w:rPr>
        <w:t xml:space="preserve"> </w:t>
      </w:r>
      <w:r w:rsidRPr="00BF0902">
        <w:rPr>
          <w:lang w:val="en-GB"/>
        </w:rPr>
        <w:t>2</w:t>
      </w:r>
      <w:r w:rsidRPr="00BF0902">
        <w:rPr>
          <w:spacing w:val="-4"/>
          <w:lang w:val="en-GB"/>
        </w:rPr>
        <w:t xml:space="preserve"> </w:t>
      </w:r>
      <w:r w:rsidRPr="00BF0902">
        <w:rPr>
          <w:lang w:val="en-GB"/>
        </w:rPr>
        <w:t>of</w:t>
      </w:r>
      <w:r w:rsidRPr="00BF0902">
        <w:rPr>
          <w:spacing w:val="-4"/>
          <w:lang w:val="en-GB"/>
        </w:rPr>
        <w:t xml:space="preserve"> </w:t>
      </w:r>
      <w:r w:rsidRPr="00BF0902">
        <w:rPr>
          <w:lang w:val="en-GB"/>
        </w:rPr>
        <w:t>Directive</w:t>
      </w:r>
      <w:r w:rsidRPr="00BF0902">
        <w:rPr>
          <w:spacing w:val="-2"/>
          <w:lang w:val="en-GB"/>
        </w:rPr>
        <w:t xml:space="preserve"> </w:t>
      </w:r>
      <w:r w:rsidRPr="00BF0902">
        <w:rPr>
          <w:lang w:val="en-GB"/>
        </w:rPr>
        <w:t>2011/36/EU</w:t>
      </w:r>
      <w:r w:rsidRPr="00BF0902">
        <w:rPr>
          <w:spacing w:val="-4"/>
          <w:lang w:val="en-GB"/>
        </w:rPr>
        <w:t xml:space="preserve"> </w:t>
      </w:r>
      <w:r w:rsidRPr="00BF0902">
        <w:rPr>
          <w:lang w:val="en-GB"/>
        </w:rPr>
        <w:t>of</w:t>
      </w:r>
      <w:r w:rsidRPr="00BF0902">
        <w:rPr>
          <w:spacing w:val="-4"/>
          <w:lang w:val="en-GB"/>
        </w:rPr>
        <w:t xml:space="preserve"> </w:t>
      </w:r>
      <w:r w:rsidRPr="00BF0902">
        <w:rPr>
          <w:lang w:val="en-GB"/>
        </w:rPr>
        <w:t>the</w:t>
      </w:r>
      <w:r w:rsidRPr="00BF0902">
        <w:rPr>
          <w:spacing w:val="-2"/>
          <w:lang w:val="en-GB"/>
        </w:rPr>
        <w:t xml:space="preserve"> </w:t>
      </w:r>
      <w:r w:rsidRPr="00BF0902">
        <w:rPr>
          <w:lang w:val="en-GB"/>
        </w:rPr>
        <w:t>European</w:t>
      </w:r>
      <w:r w:rsidRPr="00BF0902">
        <w:rPr>
          <w:spacing w:val="-5"/>
          <w:lang w:val="en-GB"/>
        </w:rPr>
        <w:t xml:space="preserve"> </w:t>
      </w:r>
      <w:r w:rsidRPr="00BF0902">
        <w:rPr>
          <w:lang w:val="en-GB"/>
        </w:rPr>
        <w:t>Parliament and of the Council.</w:t>
      </w:r>
    </w:p>
    <w:p w14:paraId="77683D9A" w14:textId="77777777" w:rsidR="00BF0902" w:rsidRPr="00BF0902" w:rsidRDefault="00BF0902" w:rsidP="00BF0902">
      <w:pPr>
        <w:widowControl w:val="0"/>
        <w:autoSpaceDE w:val="0"/>
        <w:autoSpaceDN w:val="0"/>
        <w:spacing w:before="38" w:after="0"/>
        <w:rPr>
          <w:lang w:val="en-GB"/>
        </w:rPr>
      </w:pPr>
    </w:p>
    <w:p w14:paraId="75104011" w14:textId="77777777" w:rsidR="00BF0902" w:rsidRPr="00BF0902" w:rsidRDefault="00BF0902" w:rsidP="00BF0902">
      <w:pPr>
        <w:widowControl w:val="0"/>
        <w:numPr>
          <w:ilvl w:val="0"/>
          <w:numId w:val="19"/>
        </w:numPr>
        <w:tabs>
          <w:tab w:val="left" w:pos="1286"/>
        </w:tabs>
        <w:autoSpaceDE w:val="0"/>
        <w:autoSpaceDN w:val="0"/>
        <w:spacing w:after="0"/>
        <w:ind w:left="1286" w:hanging="358"/>
        <w:jc w:val="both"/>
        <w:rPr>
          <w:lang w:val="en-GB"/>
        </w:rPr>
      </w:pPr>
      <w:r w:rsidRPr="00BF0902">
        <w:rPr>
          <w:lang w:val="en-GB"/>
        </w:rPr>
        <w:t>[</w:t>
      </w:r>
      <w:r w:rsidRPr="00881E09">
        <w:rPr>
          <w:highlight w:val="lightGray"/>
          <w:lang w:val="en-GB"/>
        </w:rPr>
        <w:t>Click</w:t>
      </w:r>
      <w:r w:rsidRPr="00881E09">
        <w:rPr>
          <w:spacing w:val="-1"/>
          <w:highlight w:val="lightGray"/>
          <w:lang w:val="en-GB"/>
        </w:rPr>
        <w:t xml:space="preserve"> </w:t>
      </w:r>
      <w:r w:rsidRPr="00881E09">
        <w:rPr>
          <w:highlight w:val="lightGray"/>
          <w:lang w:val="en-GB"/>
        </w:rPr>
        <w:t>here</w:t>
      </w:r>
      <w:r w:rsidRPr="00881E09">
        <w:rPr>
          <w:spacing w:val="-3"/>
          <w:highlight w:val="lightGray"/>
          <w:lang w:val="en-GB"/>
        </w:rPr>
        <w:t xml:space="preserve"> </w:t>
      </w:r>
      <w:r w:rsidRPr="00881E09">
        <w:rPr>
          <w:highlight w:val="lightGray"/>
          <w:lang w:val="en-GB"/>
        </w:rPr>
        <w:t>and</w:t>
      </w:r>
      <w:r w:rsidRPr="00881E09">
        <w:rPr>
          <w:spacing w:val="-3"/>
          <w:highlight w:val="lightGray"/>
          <w:lang w:val="en-GB"/>
        </w:rPr>
        <w:t xml:space="preserve"> </w:t>
      </w:r>
      <w:r w:rsidRPr="00881E09">
        <w:rPr>
          <w:highlight w:val="lightGray"/>
          <w:lang w:val="en-GB"/>
        </w:rPr>
        <w:t>insert</w:t>
      </w:r>
      <w:r w:rsidRPr="00881E09">
        <w:rPr>
          <w:spacing w:val="-4"/>
          <w:highlight w:val="lightGray"/>
          <w:lang w:val="en-GB"/>
        </w:rPr>
        <w:t xml:space="preserve"> </w:t>
      </w:r>
      <w:r w:rsidRPr="00881E09">
        <w:rPr>
          <w:highlight w:val="lightGray"/>
          <w:lang w:val="en-GB"/>
        </w:rPr>
        <w:t>name</w:t>
      </w:r>
      <w:r w:rsidRPr="00881E09">
        <w:rPr>
          <w:spacing w:val="-3"/>
          <w:highlight w:val="lightGray"/>
          <w:lang w:val="en-GB"/>
        </w:rPr>
        <w:t xml:space="preserve"> </w:t>
      </w:r>
      <w:r w:rsidRPr="00881E09">
        <w:rPr>
          <w:highlight w:val="lightGray"/>
          <w:lang w:val="en-GB"/>
        </w:rPr>
        <w:t>of</w:t>
      </w:r>
      <w:r w:rsidRPr="00881E09">
        <w:rPr>
          <w:spacing w:val="-3"/>
          <w:highlight w:val="lightGray"/>
          <w:lang w:val="en-GB"/>
        </w:rPr>
        <w:t xml:space="preserve"> </w:t>
      </w:r>
      <w:r w:rsidRPr="00881E09">
        <w:rPr>
          <w:spacing w:val="-2"/>
          <w:highlight w:val="lightGray"/>
          <w:lang w:val="en-GB"/>
        </w:rPr>
        <w:t>entity</w:t>
      </w:r>
      <w:r w:rsidRPr="00BF0902">
        <w:rPr>
          <w:spacing w:val="-2"/>
          <w:lang w:val="en-GB"/>
        </w:rPr>
        <w:t>]:</w:t>
      </w:r>
    </w:p>
    <w:p w14:paraId="0B76C796" w14:textId="77777777" w:rsidR="00BF0902" w:rsidRPr="00BF0902" w:rsidRDefault="00BF0902" w:rsidP="00BF0902">
      <w:pPr>
        <w:widowControl w:val="0"/>
        <w:autoSpaceDE w:val="0"/>
        <w:autoSpaceDN w:val="0"/>
        <w:spacing w:before="181" w:after="0"/>
        <w:rPr>
          <w:lang w:val="en-GB"/>
        </w:rPr>
      </w:pPr>
    </w:p>
    <w:p w14:paraId="66D37F43" w14:textId="77777777" w:rsidR="00BF0902" w:rsidRPr="00BF0902" w:rsidRDefault="00BF0902" w:rsidP="00BF0902">
      <w:pPr>
        <w:widowControl w:val="0"/>
        <w:numPr>
          <w:ilvl w:val="1"/>
          <w:numId w:val="19"/>
        </w:numPr>
        <w:tabs>
          <w:tab w:val="left" w:pos="1699"/>
          <w:tab w:val="left" w:pos="1701"/>
        </w:tabs>
        <w:autoSpaceDE w:val="0"/>
        <w:autoSpaceDN w:val="0"/>
        <w:spacing w:after="0" w:line="276" w:lineRule="auto"/>
        <w:ind w:left="1701" w:right="332" w:hanging="281"/>
        <w:jc w:val="both"/>
        <w:rPr>
          <w:lang w:val="en-GB"/>
        </w:rPr>
      </w:pPr>
      <w:r w:rsidRPr="00BF0902">
        <w:rPr>
          <w:lang w:val="en-GB"/>
        </w:rPr>
        <w:t>is not in breach and has not breached its obligations relating to the payment of taxes or social security contributions.</w:t>
      </w:r>
    </w:p>
    <w:p w14:paraId="5AC608E7" w14:textId="77777777" w:rsidR="00BF0902" w:rsidRPr="00BF0902" w:rsidRDefault="00BF0902" w:rsidP="00BF0902">
      <w:pPr>
        <w:widowControl w:val="0"/>
        <w:numPr>
          <w:ilvl w:val="1"/>
          <w:numId w:val="19"/>
        </w:numPr>
        <w:tabs>
          <w:tab w:val="left" w:pos="1700"/>
        </w:tabs>
        <w:autoSpaceDE w:val="0"/>
        <w:autoSpaceDN w:val="0"/>
        <w:spacing w:before="122" w:after="0"/>
        <w:ind w:left="1700" w:hanging="280"/>
        <w:jc w:val="both"/>
        <w:rPr>
          <w:lang w:val="en-GB"/>
        </w:rPr>
      </w:pPr>
      <w:r w:rsidRPr="00BF0902">
        <w:rPr>
          <w:lang w:val="en-GB"/>
        </w:rPr>
        <w:t>has</w:t>
      </w:r>
      <w:r w:rsidRPr="00BF0902">
        <w:rPr>
          <w:spacing w:val="-3"/>
          <w:lang w:val="en-GB"/>
        </w:rPr>
        <w:t xml:space="preserve"> </w:t>
      </w:r>
      <w:r w:rsidRPr="00BF0902">
        <w:rPr>
          <w:lang w:val="en-GB"/>
        </w:rPr>
        <w:t>carried</w:t>
      </w:r>
      <w:r w:rsidRPr="00BF0902">
        <w:rPr>
          <w:spacing w:val="-5"/>
          <w:lang w:val="en-GB"/>
        </w:rPr>
        <w:t xml:space="preserve"> </w:t>
      </w:r>
      <w:r w:rsidRPr="00BF0902">
        <w:rPr>
          <w:lang w:val="en-GB"/>
        </w:rPr>
        <w:t>out</w:t>
      </w:r>
      <w:r w:rsidRPr="00BF0902">
        <w:rPr>
          <w:spacing w:val="-5"/>
          <w:lang w:val="en-GB"/>
        </w:rPr>
        <w:t xml:space="preserve"> </w:t>
      </w:r>
      <w:r w:rsidRPr="00BF0902">
        <w:rPr>
          <w:lang w:val="en-GB"/>
        </w:rPr>
        <w:t>the</w:t>
      </w:r>
      <w:r w:rsidRPr="00BF0902">
        <w:rPr>
          <w:spacing w:val="-2"/>
          <w:lang w:val="en-GB"/>
        </w:rPr>
        <w:t xml:space="preserve"> </w:t>
      </w:r>
      <w:r w:rsidRPr="00BF0902">
        <w:rPr>
          <w:lang w:val="en-GB"/>
        </w:rPr>
        <w:t>preparation</w:t>
      </w:r>
      <w:r w:rsidRPr="00BF0902">
        <w:rPr>
          <w:spacing w:val="-5"/>
          <w:lang w:val="en-GB"/>
        </w:rPr>
        <w:t xml:space="preserve"> </w:t>
      </w:r>
      <w:r w:rsidRPr="00BF0902">
        <w:rPr>
          <w:lang w:val="en-GB"/>
        </w:rPr>
        <w:t>of</w:t>
      </w:r>
      <w:r w:rsidRPr="00BF0902">
        <w:rPr>
          <w:spacing w:val="-3"/>
          <w:lang w:val="en-GB"/>
        </w:rPr>
        <w:t xml:space="preserve"> </w:t>
      </w:r>
      <w:r w:rsidRPr="00BF0902">
        <w:rPr>
          <w:lang w:val="en-GB"/>
        </w:rPr>
        <w:t>the</w:t>
      </w:r>
      <w:r w:rsidRPr="00BF0902">
        <w:rPr>
          <w:spacing w:val="-4"/>
          <w:lang w:val="en-GB"/>
        </w:rPr>
        <w:t xml:space="preserve"> </w:t>
      </w:r>
      <w:r w:rsidRPr="00BF0902">
        <w:rPr>
          <w:lang w:val="en-GB"/>
        </w:rPr>
        <w:t>Tender</w:t>
      </w:r>
      <w:r w:rsidRPr="00BF0902">
        <w:rPr>
          <w:spacing w:val="-2"/>
          <w:lang w:val="en-GB"/>
        </w:rPr>
        <w:t xml:space="preserve"> independently.</w:t>
      </w:r>
    </w:p>
    <w:p w14:paraId="7842A979" w14:textId="77777777" w:rsidR="00BF0902" w:rsidRPr="00BF0902" w:rsidRDefault="00BF0902" w:rsidP="00BF0902">
      <w:pPr>
        <w:widowControl w:val="0"/>
        <w:numPr>
          <w:ilvl w:val="0"/>
          <w:numId w:val="19"/>
        </w:numPr>
        <w:tabs>
          <w:tab w:val="left" w:pos="1286"/>
        </w:tabs>
        <w:autoSpaceDE w:val="0"/>
        <w:autoSpaceDN w:val="0"/>
        <w:spacing w:before="90" w:after="0"/>
        <w:ind w:left="1286" w:hanging="358"/>
        <w:jc w:val="both"/>
        <w:rPr>
          <w:lang w:val="en-GB"/>
        </w:rPr>
      </w:pPr>
      <w:r w:rsidRPr="00BF0902">
        <w:rPr>
          <w:lang w:val="en-GB"/>
        </w:rPr>
        <w:t>[</w:t>
      </w:r>
      <w:r w:rsidRPr="00881E09">
        <w:rPr>
          <w:highlight w:val="lightGray"/>
          <w:lang w:val="en-GB"/>
        </w:rPr>
        <w:t>Click</w:t>
      </w:r>
      <w:r w:rsidRPr="00881E09">
        <w:rPr>
          <w:spacing w:val="-1"/>
          <w:highlight w:val="lightGray"/>
          <w:lang w:val="en-GB"/>
        </w:rPr>
        <w:t xml:space="preserve"> </w:t>
      </w:r>
      <w:r w:rsidRPr="00881E09">
        <w:rPr>
          <w:highlight w:val="lightGray"/>
          <w:lang w:val="en-GB"/>
        </w:rPr>
        <w:t>here</w:t>
      </w:r>
      <w:r w:rsidRPr="00881E09">
        <w:rPr>
          <w:spacing w:val="-3"/>
          <w:highlight w:val="lightGray"/>
          <w:lang w:val="en-GB"/>
        </w:rPr>
        <w:t xml:space="preserve"> </w:t>
      </w:r>
      <w:r w:rsidRPr="00881E09">
        <w:rPr>
          <w:highlight w:val="lightGray"/>
          <w:lang w:val="en-GB"/>
        </w:rPr>
        <w:t>and</w:t>
      </w:r>
      <w:r w:rsidRPr="00881E09">
        <w:rPr>
          <w:spacing w:val="-3"/>
          <w:highlight w:val="lightGray"/>
          <w:lang w:val="en-GB"/>
        </w:rPr>
        <w:t xml:space="preserve"> </w:t>
      </w:r>
      <w:r w:rsidRPr="00881E09">
        <w:rPr>
          <w:highlight w:val="lightGray"/>
          <w:lang w:val="en-GB"/>
        </w:rPr>
        <w:t>insert</w:t>
      </w:r>
      <w:r w:rsidRPr="00881E09">
        <w:rPr>
          <w:spacing w:val="-4"/>
          <w:highlight w:val="lightGray"/>
          <w:lang w:val="en-GB"/>
        </w:rPr>
        <w:t xml:space="preserve"> </w:t>
      </w:r>
      <w:r w:rsidRPr="00881E09">
        <w:rPr>
          <w:highlight w:val="lightGray"/>
          <w:lang w:val="en-GB"/>
        </w:rPr>
        <w:t>name</w:t>
      </w:r>
      <w:r w:rsidRPr="00881E09">
        <w:rPr>
          <w:spacing w:val="-3"/>
          <w:highlight w:val="lightGray"/>
          <w:lang w:val="en-GB"/>
        </w:rPr>
        <w:t xml:space="preserve"> </w:t>
      </w:r>
      <w:r w:rsidRPr="00881E09">
        <w:rPr>
          <w:highlight w:val="lightGray"/>
          <w:lang w:val="en-GB"/>
        </w:rPr>
        <w:t>of</w:t>
      </w:r>
      <w:r w:rsidRPr="00881E09">
        <w:rPr>
          <w:spacing w:val="-3"/>
          <w:highlight w:val="lightGray"/>
          <w:lang w:val="en-GB"/>
        </w:rPr>
        <w:t xml:space="preserve"> </w:t>
      </w:r>
      <w:r w:rsidRPr="00881E09">
        <w:rPr>
          <w:spacing w:val="-2"/>
          <w:highlight w:val="lightGray"/>
          <w:lang w:val="en-GB"/>
        </w:rPr>
        <w:t>entity</w:t>
      </w:r>
      <w:r w:rsidRPr="00BF0902">
        <w:rPr>
          <w:spacing w:val="-2"/>
          <w:lang w:val="en-GB"/>
        </w:rPr>
        <w:t>]:</w:t>
      </w:r>
    </w:p>
    <w:p w14:paraId="306C842A" w14:textId="77777777" w:rsidR="00BF0902" w:rsidRPr="00BF0902" w:rsidRDefault="00BF0902" w:rsidP="00BF0902">
      <w:pPr>
        <w:widowControl w:val="0"/>
        <w:autoSpaceDE w:val="0"/>
        <w:autoSpaceDN w:val="0"/>
        <w:spacing w:before="63" w:after="0"/>
        <w:rPr>
          <w:lang w:val="en-GB"/>
        </w:rPr>
      </w:pPr>
    </w:p>
    <w:p w14:paraId="4E1706D0" w14:textId="77777777" w:rsidR="00BF0902" w:rsidRPr="00BF0902" w:rsidRDefault="00BF0902" w:rsidP="00BF0902">
      <w:pPr>
        <w:widowControl w:val="0"/>
        <w:numPr>
          <w:ilvl w:val="1"/>
          <w:numId w:val="19"/>
        </w:numPr>
        <w:tabs>
          <w:tab w:val="left" w:pos="1646"/>
          <w:tab w:val="left" w:pos="1648"/>
        </w:tabs>
        <w:autoSpaceDE w:val="0"/>
        <w:autoSpaceDN w:val="0"/>
        <w:spacing w:before="1" w:after="0" w:line="259" w:lineRule="auto"/>
        <w:ind w:right="397"/>
        <w:jc w:val="both"/>
        <w:rPr>
          <w:lang w:val="en-GB"/>
        </w:rPr>
      </w:pPr>
      <w:r w:rsidRPr="00BF0902">
        <w:rPr>
          <w:lang w:val="en-GB"/>
        </w:rPr>
        <w:t>has, in the performance of all public contracts, complied with applicable obligations in the</w:t>
      </w:r>
      <w:r w:rsidRPr="00BF0902">
        <w:rPr>
          <w:spacing w:val="-2"/>
          <w:lang w:val="en-GB"/>
        </w:rPr>
        <w:t xml:space="preserve"> </w:t>
      </w:r>
      <w:r w:rsidRPr="00BF0902">
        <w:rPr>
          <w:lang w:val="en-GB"/>
        </w:rPr>
        <w:t>field</w:t>
      </w:r>
      <w:r w:rsidRPr="00BF0902">
        <w:rPr>
          <w:spacing w:val="-5"/>
          <w:lang w:val="en-GB"/>
        </w:rPr>
        <w:t xml:space="preserve"> </w:t>
      </w:r>
      <w:r w:rsidRPr="00BF0902">
        <w:rPr>
          <w:lang w:val="en-GB"/>
        </w:rPr>
        <w:t>of</w:t>
      </w:r>
      <w:r w:rsidRPr="00BF0902">
        <w:rPr>
          <w:spacing w:val="-4"/>
          <w:lang w:val="en-GB"/>
        </w:rPr>
        <w:t xml:space="preserve"> </w:t>
      </w:r>
      <w:r w:rsidRPr="00BF0902">
        <w:rPr>
          <w:lang w:val="en-GB"/>
        </w:rPr>
        <w:t>environmental</w:t>
      </w:r>
      <w:r w:rsidRPr="00BF0902">
        <w:rPr>
          <w:spacing w:val="-4"/>
          <w:lang w:val="en-GB"/>
        </w:rPr>
        <w:t xml:space="preserve"> </w:t>
      </w:r>
      <w:r w:rsidRPr="00BF0902">
        <w:rPr>
          <w:lang w:val="en-GB"/>
        </w:rPr>
        <w:t>social</w:t>
      </w:r>
      <w:r w:rsidRPr="00BF0902">
        <w:rPr>
          <w:spacing w:val="-3"/>
          <w:lang w:val="en-GB"/>
        </w:rPr>
        <w:t xml:space="preserve"> </w:t>
      </w:r>
      <w:r w:rsidRPr="00BF0902">
        <w:rPr>
          <w:lang w:val="en-GB"/>
        </w:rPr>
        <w:t>and</w:t>
      </w:r>
      <w:r w:rsidRPr="00BF0902">
        <w:rPr>
          <w:spacing w:val="-4"/>
          <w:lang w:val="en-GB"/>
        </w:rPr>
        <w:t xml:space="preserve"> </w:t>
      </w:r>
      <w:r w:rsidRPr="00BF0902">
        <w:rPr>
          <w:lang w:val="en-GB"/>
        </w:rPr>
        <w:t>labour</w:t>
      </w:r>
      <w:r w:rsidRPr="00BF0902">
        <w:rPr>
          <w:spacing w:val="-2"/>
          <w:lang w:val="en-GB"/>
        </w:rPr>
        <w:t xml:space="preserve"> </w:t>
      </w:r>
      <w:r w:rsidRPr="00BF0902">
        <w:rPr>
          <w:lang w:val="en-GB"/>
        </w:rPr>
        <w:t>law</w:t>
      </w:r>
      <w:r w:rsidRPr="00BF0902">
        <w:rPr>
          <w:spacing w:val="-1"/>
          <w:lang w:val="en-GB"/>
        </w:rPr>
        <w:t xml:space="preserve"> </w:t>
      </w:r>
      <w:r w:rsidRPr="00BF0902">
        <w:rPr>
          <w:lang w:val="en-GB"/>
        </w:rPr>
        <w:t>that</w:t>
      </w:r>
      <w:r w:rsidRPr="00BF0902">
        <w:rPr>
          <w:spacing w:val="-5"/>
          <w:lang w:val="en-GB"/>
        </w:rPr>
        <w:t xml:space="preserve"> </w:t>
      </w:r>
      <w:r w:rsidRPr="00BF0902">
        <w:rPr>
          <w:lang w:val="en-GB"/>
        </w:rPr>
        <w:t>apply</w:t>
      </w:r>
      <w:r w:rsidRPr="00BF0902">
        <w:rPr>
          <w:spacing w:val="-2"/>
          <w:lang w:val="en-GB"/>
        </w:rPr>
        <w:t xml:space="preserve"> </w:t>
      </w:r>
      <w:r w:rsidRPr="00BF0902">
        <w:rPr>
          <w:lang w:val="en-GB"/>
        </w:rPr>
        <w:t>at</w:t>
      </w:r>
      <w:r w:rsidRPr="00BF0902">
        <w:rPr>
          <w:spacing w:val="-2"/>
          <w:lang w:val="en-GB"/>
        </w:rPr>
        <w:t xml:space="preserve"> </w:t>
      </w:r>
      <w:r w:rsidRPr="00BF0902">
        <w:rPr>
          <w:lang w:val="en-GB"/>
        </w:rPr>
        <w:t>the</w:t>
      </w:r>
      <w:r w:rsidRPr="00BF0902">
        <w:rPr>
          <w:spacing w:val="-2"/>
          <w:lang w:val="en-GB"/>
        </w:rPr>
        <w:t xml:space="preserve"> </w:t>
      </w:r>
      <w:r w:rsidRPr="00BF0902">
        <w:rPr>
          <w:lang w:val="en-GB"/>
        </w:rPr>
        <w:t>place</w:t>
      </w:r>
      <w:r w:rsidRPr="00BF0902">
        <w:rPr>
          <w:spacing w:val="-4"/>
          <w:lang w:val="en-GB"/>
        </w:rPr>
        <w:t xml:space="preserve"> </w:t>
      </w:r>
      <w:r w:rsidRPr="00BF0902">
        <w:rPr>
          <w:lang w:val="en-GB"/>
        </w:rPr>
        <w:t>where</w:t>
      </w:r>
      <w:r w:rsidRPr="00BF0902">
        <w:rPr>
          <w:spacing w:val="-2"/>
          <w:lang w:val="en-GB"/>
        </w:rPr>
        <w:t xml:space="preserve"> </w:t>
      </w:r>
      <w:r w:rsidRPr="00BF0902">
        <w:rPr>
          <w:lang w:val="en-GB"/>
        </w:rPr>
        <w:t>the</w:t>
      </w:r>
      <w:r w:rsidRPr="00BF0902">
        <w:rPr>
          <w:spacing w:val="-4"/>
          <w:lang w:val="en-GB"/>
        </w:rPr>
        <w:t xml:space="preserve"> </w:t>
      </w:r>
      <w:r w:rsidRPr="00BF0902">
        <w:rPr>
          <w:lang w:val="en-GB"/>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646D454F" w14:textId="77777777" w:rsidR="00BF0902" w:rsidRPr="00BF0902" w:rsidRDefault="00BF0902" w:rsidP="00BF0902">
      <w:pPr>
        <w:widowControl w:val="0"/>
        <w:numPr>
          <w:ilvl w:val="1"/>
          <w:numId w:val="19"/>
        </w:numPr>
        <w:tabs>
          <w:tab w:val="left" w:pos="1648"/>
        </w:tabs>
        <w:autoSpaceDE w:val="0"/>
        <w:autoSpaceDN w:val="0"/>
        <w:spacing w:after="0" w:line="259" w:lineRule="auto"/>
        <w:ind w:right="355"/>
        <w:jc w:val="both"/>
        <w:rPr>
          <w:lang w:val="en-GB"/>
        </w:rPr>
      </w:pPr>
      <w:r w:rsidRPr="00BF0902">
        <w:rPr>
          <w:lang w:val="en-GB"/>
        </w:rPr>
        <w:t>is</w:t>
      </w:r>
      <w:r w:rsidRPr="00BF0902">
        <w:rPr>
          <w:spacing w:val="-2"/>
          <w:lang w:val="en-GB"/>
        </w:rPr>
        <w:t xml:space="preserve"> </w:t>
      </w:r>
      <w:r w:rsidRPr="00BF0902">
        <w:rPr>
          <w:lang w:val="en-GB"/>
        </w:rPr>
        <w:t>not</w:t>
      </w:r>
      <w:r w:rsidRPr="00BF0902">
        <w:rPr>
          <w:spacing w:val="-2"/>
          <w:lang w:val="en-GB"/>
        </w:rPr>
        <w:t xml:space="preserve"> </w:t>
      </w:r>
      <w:r w:rsidRPr="00BF0902">
        <w:rPr>
          <w:lang w:val="en-GB"/>
        </w:rPr>
        <w:t>bankrupt</w:t>
      </w:r>
      <w:r w:rsidRPr="00BF0902">
        <w:rPr>
          <w:spacing w:val="-2"/>
          <w:lang w:val="en-GB"/>
        </w:rPr>
        <w:t xml:space="preserve"> </w:t>
      </w:r>
      <w:r w:rsidRPr="00BF0902">
        <w:rPr>
          <w:lang w:val="en-GB"/>
        </w:rPr>
        <w:t>or</w:t>
      </w:r>
      <w:r w:rsidRPr="00BF0902">
        <w:rPr>
          <w:spacing w:val="-4"/>
          <w:lang w:val="en-GB"/>
        </w:rPr>
        <w:t xml:space="preserve"> </w:t>
      </w:r>
      <w:r w:rsidRPr="00BF0902">
        <w:rPr>
          <w:lang w:val="en-GB"/>
        </w:rPr>
        <w:t>the</w:t>
      </w:r>
      <w:r w:rsidRPr="00BF0902">
        <w:rPr>
          <w:spacing w:val="-4"/>
          <w:lang w:val="en-GB"/>
        </w:rPr>
        <w:t xml:space="preserve"> </w:t>
      </w:r>
      <w:r w:rsidRPr="00BF0902">
        <w:rPr>
          <w:lang w:val="en-GB"/>
        </w:rPr>
        <w:t>subject</w:t>
      </w:r>
      <w:r w:rsidRPr="00BF0902">
        <w:rPr>
          <w:spacing w:val="-4"/>
          <w:lang w:val="en-GB"/>
        </w:rPr>
        <w:t xml:space="preserve"> </w:t>
      </w:r>
      <w:r w:rsidRPr="00BF0902">
        <w:rPr>
          <w:lang w:val="en-GB"/>
        </w:rPr>
        <w:t>of</w:t>
      </w:r>
      <w:r w:rsidRPr="00BF0902">
        <w:rPr>
          <w:spacing w:val="-2"/>
          <w:lang w:val="en-GB"/>
        </w:rPr>
        <w:t xml:space="preserve"> </w:t>
      </w:r>
      <w:r w:rsidRPr="00BF0902">
        <w:rPr>
          <w:lang w:val="en-GB"/>
        </w:rPr>
        <w:t>insolvency</w:t>
      </w:r>
      <w:r w:rsidRPr="00BF0902">
        <w:rPr>
          <w:spacing w:val="-4"/>
          <w:lang w:val="en-GB"/>
        </w:rPr>
        <w:t xml:space="preserve"> </w:t>
      </w:r>
      <w:r w:rsidRPr="00BF0902">
        <w:rPr>
          <w:lang w:val="en-GB"/>
        </w:rPr>
        <w:t>or</w:t>
      </w:r>
      <w:r w:rsidRPr="00BF0902">
        <w:rPr>
          <w:spacing w:val="-4"/>
          <w:lang w:val="en-GB"/>
        </w:rPr>
        <w:t xml:space="preserve"> </w:t>
      </w:r>
      <w:r w:rsidRPr="00BF0902">
        <w:rPr>
          <w:lang w:val="en-GB"/>
        </w:rPr>
        <w:t>winding-up</w:t>
      </w:r>
      <w:r w:rsidRPr="00BF0902">
        <w:rPr>
          <w:spacing w:val="-3"/>
          <w:lang w:val="en-GB"/>
        </w:rPr>
        <w:t xml:space="preserve"> </w:t>
      </w:r>
      <w:r w:rsidRPr="00BF0902">
        <w:rPr>
          <w:lang w:val="en-GB"/>
        </w:rPr>
        <w:t>proceedings,</w:t>
      </w:r>
      <w:r w:rsidRPr="00BF0902">
        <w:rPr>
          <w:spacing w:val="-2"/>
          <w:lang w:val="en-GB"/>
        </w:rPr>
        <w:t xml:space="preserve"> </w:t>
      </w:r>
      <w:r w:rsidRPr="00BF0902">
        <w:rPr>
          <w:lang w:val="en-GB"/>
        </w:rPr>
        <w:t>its</w:t>
      </w:r>
      <w:r w:rsidRPr="00BF0902">
        <w:rPr>
          <w:spacing w:val="-1"/>
          <w:lang w:val="en-GB"/>
        </w:rPr>
        <w:t xml:space="preserve"> </w:t>
      </w:r>
      <w:r w:rsidRPr="00BF0902">
        <w:rPr>
          <w:lang w:val="en-GB"/>
        </w:rPr>
        <w:t>assets</w:t>
      </w:r>
      <w:r w:rsidRPr="00BF0902">
        <w:rPr>
          <w:spacing w:val="-4"/>
          <w:lang w:val="en-GB"/>
        </w:rPr>
        <w:t xml:space="preserve"> </w:t>
      </w:r>
      <w:r w:rsidRPr="00BF0902">
        <w:rPr>
          <w:lang w:val="en-GB"/>
        </w:rPr>
        <w:t>are</w:t>
      </w:r>
      <w:r w:rsidRPr="00BF0902">
        <w:rPr>
          <w:spacing w:val="-1"/>
          <w:lang w:val="en-GB"/>
        </w:rPr>
        <w:t xml:space="preserve"> </w:t>
      </w:r>
      <w:r w:rsidRPr="00BF0902">
        <w:rPr>
          <w:lang w:val="en-GB"/>
        </w:rPr>
        <w:t>not being administered by a liquidator or by the court, it is not in an arrangement with creditors, its business activities are not suspended nor is it in any analogous situation arising from a similar procedure under national laws and regulations.</w:t>
      </w:r>
    </w:p>
    <w:p w14:paraId="4F08C92E" w14:textId="77777777" w:rsidR="00BF0902" w:rsidRPr="00BF0902" w:rsidRDefault="00BF0902" w:rsidP="00BF0902">
      <w:pPr>
        <w:widowControl w:val="0"/>
        <w:numPr>
          <w:ilvl w:val="1"/>
          <w:numId w:val="19"/>
        </w:numPr>
        <w:tabs>
          <w:tab w:val="left" w:pos="1648"/>
        </w:tabs>
        <w:autoSpaceDE w:val="0"/>
        <w:autoSpaceDN w:val="0"/>
        <w:spacing w:after="0" w:line="268" w:lineRule="exact"/>
        <w:jc w:val="both"/>
        <w:rPr>
          <w:lang w:val="en-GB"/>
        </w:rPr>
      </w:pPr>
      <w:r w:rsidRPr="00BF0902">
        <w:rPr>
          <w:lang w:val="en-GB"/>
        </w:rPr>
        <w:t>is</w:t>
      </w:r>
      <w:r w:rsidRPr="00BF0902">
        <w:rPr>
          <w:spacing w:val="-6"/>
          <w:lang w:val="en-GB"/>
        </w:rPr>
        <w:t xml:space="preserve"> </w:t>
      </w:r>
      <w:r w:rsidRPr="00BF0902">
        <w:rPr>
          <w:lang w:val="en-GB"/>
        </w:rPr>
        <w:t>not</w:t>
      </w:r>
      <w:r w:rsidRPr="00BF0902">
        <w:rPr>
          <w:spacing w:val="-4"/>
          <w:lang w:val="en-GB"/>
        </w:rPr>
        <w:t xml:space="preserve"> </w:t>
      </w:r>
      <w:r w:rsidRPr="00BF0902">
        <w:rPr>
          <w:lang w:val="en-GB"/>
        </w:rPr>
        <w:t>guilty</w:t>
      </w:r>
      <w:r w:rsidRPr="00BF0902">
        <w:rPr>
          <w:spacing w:val="-5"/>
          <w:lang w:val="en-GB"/>
        </w:rPr>
        <w:t xml:space="preserve"> </w:t>
      </w:r>
      <w:r w:rsidRPr="00BF0902">
        <w:rPr>
          <w:lang w:val="en-GB"/>
        </w:rPr>
        <w:t>of</w:t>
      </w:r>
      <w:r w:rsidRPr="00BF0902">
        <w:rPr>
          <w:spacing w:val="-4"/>
          <w:lang w:val="en-GB"/>
        </w:rPr>
        <w:t xml:space="preserve"> </w:t>
      </w:r>
      <w:r w:rsidRPr="00BF0902">
        <w:rPr>
          <w:lang w:val="en-GB"/>
        </w:rPr>
        <w:t>grave</w:t>
      </w:r>
      <w:r w:rsidRPr="00BF0902">
        <w:rPr>
          <w:spacing w:val="-3"/>
          <w:lang w:val="en-GB"/>
        </w:rPr>
        <w:t xml:space="preserve"> </w:t>
      </w:r>
      <w:r w:rsidRPr="00BF0902">
        <w:rPr>
          <w:lang w:val="en-GB"/>
        </w:rPr>
        <w:t>professional</w:t>
      </w:r>
      <w:r w:rsidRPr="00BF0902">
        <w:rPr>
          <w:spacing w:val="-6"/>
          <w:lang w:val="en-GB"/>
        </w:rPr>
        <w:t xml:space="preserve"> </w:t>
      </w:r>
      <w:r w:rsidRPr="00BF0902">
        <w:rPr>
          <w:spacing w:val="-2"/>
          <w:lang w:val="en-GB"/>
        </w:rPr>
        <w:t>misconduct.</w:t>
      </w:r>
    </w:p>
    <w:p w14:paraId="1F1ACF9E" w14:textId="77777777" w:rsidR="00BF0902" w:rsidRPr="00BF0902" w:rsidRDefault="00BF0902" w:rsidP="00BF0902">
      <w:pPr>
        <w:widowControl w:val="0"/>
        <w:numPr>
          <w:ilvl w:val="1"/>
          <w:numId w:val="19"/>
        </w:numPr>
        <w:tabs>
          <w:tab w:val="left" w:pos="1648"/>
        </w:tabs>
        <w:autoSpaceDE w:val="0"/>
        <w:autoSpaceDN w:val="0"/>
        <w:spacing w:before="19" w:after="0" w:line="259" w:lineRule="auto"/>
        <w:ind w:right="756"/>
        <w:jc w:val="both"/>
        <w:rPr>
          <w:lang w:val="en-GB"/>
        </w:rPr>
      </w:pPr>
      <w:r w:rsidRPr="00BF0902">
        <w:rPr>
          <w:lang w:val="en-GB"/>
        </w:rPr>
        <w:t>has</w:t>
      </w:r>
      <w:r w:rsidRPr="00BF0902">
        <w:rPr>
          <w:spacing w:val="-3"/>
          <w:lang w:val="en-GB"/>
        </w:rPr>
        <w:t xml:space="preserve"> </w:t>
      </w:r>
      <w:r w:rsidRPr="00BF0902">
        <w:rPr>
          <w:lang w:val="en-GB"/>
        </w:rPr>
        <w:t>not</w:t>
      </w:r>
      <w:r w:rsidRPr="00BF0902">
        <w:rPr>
          <w:spacing w:val="-5"/>
          <w:lang w:val="en-GB"/>
        </w:rPr>
        <w:t xml:space="preserve"> </w:t>
      </w:r>
      <w:r w:rsidRPr="00BF0902">
        <w:rPr>
          <w:lang w:val="en-GB"/>
        </w:rPr>
        <w:t>entered</w:t>
      </w:r>
      <w:r w:rsidRPr="00BF0902">
        <w:rPr>
          <w:spacing w:val="-3"/>
          <w:lang w:val="en-GB"/>
        </w:rPr>
        <w:t xml:space="preserve"> </w:t>
      </w:r>
      <w:r w:rsidRPr="00BF0902">
        <w:rPr>
          <w:lang w:val="en-GB"/>
        </w:rPr>
        <w:t>into</w:t>
      </w:r>
      <w:r w:rsidRPr="00BF0902">
        <w:rPr>
          <w:spacing w:val="-2"/>
          <w:lang w:val="en-GB"/>
        </w:rPr>
        <w:t xml:space="preserve"> </w:t>
      </w:r>
      <w:r w:rsidRPr="00BF0902">
        <w:rPr>
          <w:lang w:val="en-GB"/>
        </w:rPr>
        <w:t>agreements</w:t>
      </w:r>
      <w:r w:rsidRPr="00BF0902">
        <w:rPr>
          <w:spacing w:val="-6"/>
          <w:lang w:val="en-GB"/>
        </w:rPr>
        <w:t xml:space="preserve"> </w:t>
      </w:r>
      <w:r w:rsidRPr="00BF0902">
        <w:rPr>
          <w:lang w:val="en-GB"/>
        </w:rPr>
        <w:t>with</w:t>
      </w:r>
      <w:r w:rsidRPr="00BF0902">
        <w:rPr>
          <w:spacing w:val="-7"/>
          <w:lang w:val="en-GB"/>
        </w:rPr>
        <w:t xml:space="preserve"> </w:t>
      </w:r>
      <w:r w:rsidRPr="00BF0902">
        <w:rPr>
          <w:lang w:val="en-GB"/>
        </w:rPr>
        <w:t>other</w:t>
      </w:r>
      <w:r w:rsidRPr="00BF0902">
        <w:rPr>
          <w:spacing w:val="-3"/>
          <w:lang w:val="en-GB"/>
        </w:rPr>
        <w:t xml:space="preserve"> </w:t>
      </w:r>
      <w:r w:rsidRPr="00BF0902">
        <w:rPr>
          <w:lang w:val="en-GB"/>
        </w:rPr>
        <w:t>economic</w:t>
      </w:r>
      <w:r w:rsidRPr="00BF0902">
        <w:rPr>
          <w:spacing w:val="-3"/>
          <w:lang w:val="en-GB"/>
        </w:rPr>
        <w:t xml:space="preserve"> </w:t>
      </w:r>
      <w:r w:rsidRPr="00BF0902">
        <w:rPr>
          <w:lang w:val="en-GB"/>
        </w:rPr>
        <w:t>operators</w:t>
      </w:r>
      <w:r w:rsidRPr="00BF0902">
        <w:rPr>
          <w:spacing w:val="-3"/>
          <w:lang w:val="en-GB"/>
        </w:rPr>
        <w:t xml:space="preserve"> </w:t>
      </w:r>
      <w:r w:rsidRPr="00BF0902">
        <w:rPr>
          <w:lang w:val="en-GB"/>
        </w:rPr>
        <w:t>aimed</w:t>
      </w:r>
      <w:r w:rsidRPr="00BF0902">
        <w:rPr>
          <w:spacing w:val="-3"/>
          <w:lang w:val="en-GB"/>
        </w:rPr>
        <w:t xml:space="preserve"> </w:t>
      </w:r>
      <w:r w:rsidRPr="00BF0902">
        <w:rPr>
          <w:lang w:val="en-GB"/>
        </w:rPr>
        <w:t>at</w:t>
      </w:r>
      <w:r w:rsidRPr="00BF0902">
        <w:rPr>
          <w:spacing w:val="-3"/>
          <w:lang w:val="en-GB"/>
        </w:rPr>
        <w:t xml:space="preserve"> </w:t>
      </w:r>
      <w:r w:rsidRPr="00BF0902">
        <w:rPr>
          <w:lang w:val="en-GB"/>
        </w:rPr>
        <w:t xml:space="preserve">distorting </w:t>
      </w:r>
      <w:r w:rsidRPr="00BF0902">
        <w:rPr>
          <w:spacing w:val="-2"/>
          <w:lang w:val="en-GB"/>
        </w:rPr>
        <w:t>competition.</w:t>
      </w:r>
    </w:p>
    <w:p w14:paraId="629B9512" w14:textId="77777777" w:rsidR="00BF0902" w:rsidRPr="00BF0902" w:rsidRDefault="00BF0902" w:rsidP="00BF0902">
      <w:pPr>
        <w:widowControl w:val="0"/>
        <w:numPr>
          <w:ilvl w:val="1"/>
          <w:numId w:val="19"/>
        </w:numPr>
        <w:tabs>
          <w:tab w:val="left" w:pos="1647"/>
        </w:tabs>
        <w:autoSpaceDE w:val="0"/>
        <w:autoSpaceDN w:val="0"/>
        <w:spacing w:after="0"/>
        <w:ind w:left="1647" w:hanging="359"/>
        <w:jc w:val="both"/>
        <w:rPr>
          <w:lang w:val="en-GB"/>
        </w:rPr>
      </w:pPr>
      <w:r w:rsidRPr="00BF0902">
        <w:rPr>
          <w:lang w:val="en-GB"/>
        </w:rPr>
        <w:t>is</w:t>
      </w:r>
      <w:r w:rsidRPr="00BF0902">
        <w:rPr>
          <w:spacing w:val="-5"/>
          <w:lang w:val="en-GB"/>
        </w:rPr>
        <w:t xml:space="preserve"> </w:t>
      </w:r>
      <w:r w:rsidRPr="00BF0902">
        <w:rPr>
          <w:lang w:val="en-GB"/>
        </w:rPr>
        <w:t>not</w:t>
      </w:r>
      <w:r w:rsidRPr="00BF0902">
        <w:rPr>
          <w:spacing w:val="-5"/>
          <w:lang w:val="en-GB"/>
        </w:rPr>
        <w:t xml:space="preserve"> </w:t>
      </w:r>
      <w:r w:rsidRPr="00BF0902">
        <w:rPr>
          <w:lang w:val="en-GB"/>
        </w:rPr>
        <w:t>aware</w:t>
      </w:r>
      <w:r w:rsidRPr="00BF0902">
        <w:rPr>
          <w:spacing w:val="-3"/>
          <w:lang w:val="en-GB"/>
        </w:rPr>
        <w:t xml:space="preserve"> </w:t>
      </w:r>
      <w:r w:rsidRPr="00BF0902">
        <w:rPr>
          <w:lang w:val="en-GB"/>
        </w:rPr>
        <w:t>of</w:t>
      </w:r>
      <w:r w:rsidRPr="00BF0902">
        <w:rPr>
          <w:spacing w:val="-6"/>
          <w:lang w:val="en-GB"/>
        </w:rPr>
        <w:t xml:space="preserve"> </w:t>
      </w:r>
      <w:r w:rsidRPr="00BF0902">
        <w:rPr>
          <w:lang w:val="en-GB"/>
        </w:rPr>
        <w:t>any</w:t>
      </w:r>
      <w:r w:rsidRPr="00BF0902">
        <w:rPr>
          <w:spacing w:val="-4"/>
          <w:lang w:val="en-GB"/>
        </w:rPr>
        <w:t xml:space="preserve"> </w:t>
      </w:r>
      <w:r w:rsidRPr="00BF0902">
        <w:rPr>
          <w:lang w:val="en-GB"/>
        </w:rPr>
        <w:t>conflict</w:t>
      </w:r>
      <w:r w:rsidRPr="00BF0902">
        <w:rPr>
          <w:spacing w:val="-5"/>
          <w:lang w:val="en-GB"/>
        </w:rPr>
        <w:t xml:space="preserve"> </w:t>
      </w:r>
      <w:r w:rsidRPr="00BF0902">
        <w:rPr>
          <w:lang w:val="en-GB"/>
        </w:rPr>
        <w:t>of</w:t>
      </w:r>
      <w:r w:rsidRPr="00BF0902">
        <w:rPr>
          <w:spacing w:val="-3"/>
          <w:lang w:val="en-GB"/>
        </w:rPr>
        <w:t xml:space="preserve"> </w:t>
      </w:r>
      <w:r w:rsidRPr="00BF0902">
        <w:rPr>
          <w:lang w:val="en-GB"/>
        </w:rPr>
        <w:t>interest</w:t>
      </w:r>
      <w:r w:rsidRPr="00BF0902">
        <w:rPr>
          <w:spacing w:val="-3"/>
          <w:lang w:val="en-GB"/>
        </w:rPr>
        <w:t xml:space="preserve"> </w:t>
      </w:r>
      <w:r w:rsidRPr="00BF0902">
        <w:rPr>
          <w:lang w:val="en-GB"/>
        </w:rPr>
        <w:t>due</w:t>
      </w:r>
      <w:r w:rsidRPr="00BF0902">
        <w:rPr>
          <w:spacing w:val="-2"/>
          <w:lang w:val="en-GB"/>
        </w:rPr>
        <w:t xml:space="preserve"> </w:t>
      </w:r>
      <w:r w:rsidRPr="00BF0902">
        <w:rPr>
          <w:lang w:val="en-GB"/>
        </w:rPr>
        <w:t>to</w:t>
      </w:r>
      <w:r w:rsidRPr="00BF0902">
        <w:rPr>
          <w:spacing w:val="-2"/>
          <w:lang w:val="en-GB"/>
        </w:rPr>
        <w:t xml:space="preserve"> </w:t>
      </w:r>
      <w:r w:rsidRPr="00BF0902">
        <w:rPr>
          <w:lang w:val="en-GB"/>
        </w:rPr>
        <w:t>its</w:t>
      </w:r>
      <w:r w:rsidRPr="00BF0902">
        <w:rPr>
          <w:spacing w:val="-2"/>
          <w:lang w:val="en-GB"/>
        </w:rPr>
        <w:t xml:space="preserve"> </w:t>
      </w:r>
      <w:r w:rsidRPr="00BF0902">
        <w:rPr>
          <w:lang w:val="en-GB"/>
        </w:rPr>
        <w:t>participation</w:t>
      </w:r>
      <w:r w:rsidRPr="00BF0902">
        <w:rPr>
          <w:spacing w:val="-4"/>
          <w:lang w:val="en-GB"/>
        </w:rPr>
        <w:t xml:space="preserve"> </w:t>
      </w:r>
      <w:r w:rsidRPr="00BF0902">
        <w:rPr>
          <w:lang w:val="en-GB"/>
        </w:rPr>
        <w:t>in</w:t>
      </w:r>
      <w:r w:rsidRPr="00BF0902">
        <w:rPr>
          <w:spacing w:val="-3"/>
          <w:lang w:val="en-GB"/>
        </w:rPr>
        <w:t xml:space="preserve"> </w:t>
      </w:r>
      <w:r w:rsidRPr="00BF0902">
        <w:rPr>
          <w:lang w:val="en-GB"/>
        </w:rPr>
        <w:t>the</w:t>
      </w:r>
      <w:r w:rsidRPr="00BF0902">
        <w:rPr>
          <w:spacing w:val="-5"/>
          <w:lang w:val="en-GB"/>
        </w:rPr>
        <w:t xml:space="preserve"> </w:t>
      </w:r>
      <w:r w:rsidRPr="00BF0902">
        <w:rPr>
          <w:spacing w:val="-2"/>
          <w:lang w:val="en-GB"/>
        </w:rPr>
        <w:t>Competition;</w:t>
      </w:r>
    </w:p>
    <w:p w14:paraId="05B2C7FB" w14:textId="77777777" w:rsidR="00BF0902" w:rsidRPr="00BF0902" w:rsidRDefault="00BF0902" w:rsidP="00BF0902">
      <w:pPr>
        <w:widowControl w:val="0"/>
        <w:numPr>
          <w:ilvl w:val="1"/>
          <w:numId w:val="19"/>
        </w:numPr>
        <w:tabs>
          <w:tab w:val="left" w:pos="1648"/>
        </w:tabs>
        <w:autoSpaceDE w:val="0"/>
        <w:autoSpaceDN w:val="0"/>
        <w:spacing w:before="22" w:after="0"/>
        <w:jc w:val="both"/>
        <w:rPr>
          <w:lang w:val="en-GB"/>
        </w:rPr>
      </w:pPr>
      <w:r w:rsidRPr="00BF0902">
        <w:rPr>
          <w:lang w:val="en-GB"/>
        </w:rPr>
        <w:t>has</w:t>
      </w:r>
      <w:r w:rsidRPr="00BF0902">
        <w:rPr>
          <w:spacing w:val="-5"/>
          <w:lang w:val="en-GB"/>
        </w:rPr>
        <w:t xml:space="preserve"> </w:t>
      </w:r>
      <w:r w:rsidRPr="00BF0902">
        <w:rPr>
          <w:lang w:val="en-GB"/>
        </w:rPr>
        <w:t>not</w:t>
      </w:r>
      <w:r w:rsidRPr="00BF0902">
        <w:rPr>
          <w:spacing w:val="-2"/>
          <w:lang w:val="en-GB"/>
        </w:rPr>
        <w:t xml:space="preserve"> </w:t>
      </w:r>
      <w:r w:rsidRPr="00BF0902">
        <w:rPr>
          <w:lang w:val="en-GB"/>
        </w:rPr>
        <w:t>had</w:t>
      </w:r>
      <w:r w:rsidRPr="00BF0902">
        <w:rPr>
          <w:spacing w:val="-5"/>
          <w:lang w:val="en-GB"/>
        </w:rPr>
        <w:t xml:space="preserve"> </w:t>
      </w:r>
      <w:r w:rsidRPr="00BF0902">
        <w:rPr>
          <w:lang w:val="en-GB"/>
        </w:rPr>
        <w:t>any</w:t>
      </w:r>
      <w:r w:rsidRPr="00BF0902">
        <w:rPr>
          <w:spacing w:val="-3"/>
          <w:lang w:val="en-GB"/>
        </w:rPr>
        <w:t xml:space="preserve"> </w:t>
      </w:r>
      <w:r w:rsidRPr="00BF0902">
        <w:rPr>
          <w:lang w:val="en-GB"/>
        </w:rPr>
        <w:t>prior</w:t>
      </w:r>
      <w:r w:rsidRPr="00BF0902">
        <w:rPr>
          <w:spacing w:val="-2"/>
          <w:lang w:val="en-GB"/>
        </w:rPr>
        <w:t xml:space="preserve"> </w:t>
      </w:r>
      <w:r w:rsidRPr="00BF0902">
        <w:rPr>
          <w:lang w:val="en-GB"/>
        </w:rPr>
        <w:t>involvement</w:t>
      </w:r>
      <w:r w:rsidRPr="00BF0902">
        <w:rPr>
          <w:spacing w:val="-5"/>
          <w:lang w:val="en-GB"/>
        </w:rPr>
        <w:t xml:space="preserve"> </w:t>
      </w:r>
      <w:r w:rsidRPr="00BF0902">
        <w:rPr>
          <w:lang w:val="en-GB"/>
        </w:rPr>
        <w:t>in</w:t>
      </w:r>
      <w:r w:rsidRPr="00BF0902">
        <w:rPr>
          <w:spacing w:val="-2"/>
          <w:lang w:val="en-GB"/>
        </w:rPr>
        <w:t xml:space="preserve"> </w:t>
      </w:r>
      <w:r w:rsidRPr="00BF0902">
        <w:rPr>
          <w:lang w:val="en-GB"/>
        </w:rPr>
        <w:t>the</w:t>
      </w:r>
      <w:r w:rsidRPr="00BF0902">
        <w:rPr>
          <w:spacing w:val="-3"/>
          <w:lang w:val="en-GB"/>
        </w:rPr>
        <w:t xml:space="preserve"> </w:t>
      </w:r>
      <w:r w:rsidRPr="00BF0902">
        <w:rPr>
          <w:lang w:val="en-GB"/>
        </w:rPr>
        <w:t>preparation</w:t>
      </w:r>
      <w:r w:rsidRPr="00BF0902">
        <w:rPr>
          <w:spacing w:val="-5"/>
          <w:lang w:val="en-GB"/>
        </w:rPr>
        <w:t xml:space="preserve"> </w:t>
      </w:r>
      <w:r w:rsidRPr="00BF0902">
        <w:rPr>
          <w:lang w:val="en-GB"/>
        </w:rPr>
        <w:t>of</w:t>
      </w:r>
      <w:r w:rsidRPr="00BF0902">
        <w:rPr>
          <w:spacing w:val="-2"/>
          <w:lang w:val="en-GB"/>
        </w:rPr>
        <w:t xml:space="preserve"> </w:t>
      </w:r>
      <w:r w:rsidRPr="00BF0902">
        <w:rPr>
          <w:lang w:val="en-GB"/>
        </w:rPr>
        <w:t>the</w:t>
      </w:r>
      <w:r w:rsidRPr="00BF0902">
        <w:rPr>
          <w:spacing w:val="-4"/>
          <w:lang w:val="en-GB"/>
        </w:rPr>
        <w:t xml:space="preserve"> </w:t>
      </w:r>
      <w:r w:rsidRPr="00BF0902">
        <w:rPr>
          <w:spacing w:val="-2"/>
          <w:lang w:val="en-GB"/>
        </w:rPr>
        <w:t>Competition;</w:t>
      </w:r>
    </w:p>
    <w:p w14:paraId="36AEA600" w14:textId="77777777" w:rsidR="00BF0902" w:rsidRPr="00BF0902" w:rsidRDefault="00BF0902" w:rsidP="00BF0902">
      <w:pPr>
        <w:widowControl w:val="0"/>
        <w:numPr>
          <w:ilvl w:val="1"/>
          <w:numId w:val="19"/>
        </w:numPr>
        <w:tabs>
          <w:tab w:val="left" w:pos="1648"/>
        </w:tabs>
        <w:autoSpaceDE w:val="0"/>
        <w:autoSpaceDN w:val="0"/>
        <w:spacing w:before="20" w:after="0" w:line="259" w:lineRule="auto"/>
        <w:ind w:right="347"/>
        <w:jc w:val="both"/>
        <w:rPr>
          <w:lang w:val="en-GB"/>
        </w:rPr>
      </w:pPr>
      <w:r w:rsidRPr="00BF0902">
        <w:rPr>
          <w:lang w:val="en-GB"/>
        </w:rPr>
        <w:t>has not shown significant or persistent deficiencies in the performance of a substantive requirement</w:t>
      </w:r>
      <w:r w:rsidRPr="00BF0902">
        <w:rPr>
          <w:spacing w:val="-2"/>
          <w:lang w:val="en-GB"/>
        </w:rPr>
        <w:t xml:space="preserve"> </w:t>
      </w:r>
      <w:r w:rsidRPr="00BF0902">
        <w:rPr>
          <w:lang w:val="en-GB"/>
        </w:rPr>
        <w:t>under</w:t>
      </w:r>
      <w:r w:rsidRPr="00BF0902">
        <w:rPr>
          <w:spacing w:val="-2"/>
          <w:lang w:val="en-GB"/>
        </w:rPr>
        <w:t xml:space="preserve"> </w:t>
      </w:r>
      <w:r w:rsidRPr="00BF0902">
        <w:rPr>
          <w:lang w:val="en-GB"/>
        </w:rPr>
        <w:t>a</w:t>
      </w:r>
      <w:r w:rsidRPr="00BF0902">
        <w:rPr>
          <w:spacing w:val="-5"/>
          <w:lang w:val="en-GB"/>
        </w:rPr>
        <w:t xml:space="preserve"> </w:t>
      </w:r>
      <w:r w:rsidRPr="00BF0902">
        <w:rPr>
          <w:lang w:val="en-GB"/>
        </w:rPr>
        <w:t>prior</w:t>
      </w:r>
      <w:r w:rsidRPr="00BF0902">
        <w:rPr>
          <w:spacing w:val="-4"/>
          <w:lang w:val="en-GB"/>
        </w:rPr>
        <w:t xml:space="preserve"> </w:t>
      </w:r>
      <w:r w:rsidRPr="00BF0902">
        <w:rPr>
          <w:lang w:val="en-GB"/>
        </w:rPr>
        <w:t>public</w:t>
      </w:r>
      <w:r w:rsidRPr="00BF0902">
        <w:rPr>
          <w:spacing w:val="-2"/>
          <w:lang w:val="en-GB"/>
        </w:rPr>
        <w:t xml:space="preserve"> </w:t>
      </w:r>
      <w:r w:rsidRPr="00BF0902">
        <w:rPr>
          <w:lang w:val="en-GB"/>
        </w:rPr>
        <w:t>contract,</w:t>
      </w:r>
      <w:r w:rsidRPr="00BF0902">
        <w:rPr>
          <w:spacing w:val="-2"/>
          <w:lang w:val="en-GB"/>
        </w:rPr>
        <w:t xml:space="preserve"> </w:t>
      </w:r>
      <w:r w:rsidRPr="00BF0902">
        <w:rPr>
          <w:lang w:val="en-GB"/>
        </w:rPr>
        <w:t>a</w:t>
      </w:r>
      <w:r w:rsidRPr="00BF0902">
        <w:rPr>
          <w:spacing w:val="-2"/>
          <w:lang w:val="en-GB"/>
        </w:rPr>
        <w:t xml:space="preserve"> </w:t>
      </w:r>
      <w:r w:rsidRPr="00BF0902">
        <w:rPr>
          <w:lang w:val="en-GB"/>
        </w:rPr>
        <w:t>prior</w:t>
      </w:r>
      <w:r w:rsidRPr="00BF0902">
        <w:rPr>
          <w:spacing w:val="-2"/>
          <w:lang w:val="en-GB"/>
        </w:rPr>
        <w:t xml:space="preserve"> </w:t>
      </w:r>
      <w:r w:rsidRPr="00BF0902">
        <w:rPr>
          <w:lang w:val="en-GB"/>
        </w:rPr>
        <w:t>contract</w:t>
      </w:r>
      <w:r w:rsidRPr="00BF0902">
        <w:rPr>
          <w:spacing w:val="-4"/>
          <w:lang w:val="en-GB"/>
        </w:rPr>
        <w:t xml:space="preserve"> </w:t>
      </w:r>
      <w:r w:rsidRPr="00BF0902">
        <w:rPr>
          <w:lang w:val="en-GB"/>
        </w:rPr>
        <w:t>with</w:t>
      </w:r>
      <w:r w:rsidRPr="00BF0902">
        <w:rPr>
          <w:spacing w:val="-2"/>
          <w:lang w:val="en-GB"/>
        </w:rPr>
        <w:t xml:space="preserve"> </w:t>
      </w:r>
      <w:r w:rsidRPr="00BF0902">
        <w:rPr>
          <w:lang w:val="en-GB"/>
        </w:rPr>
        <w:t>a</w:t>
      </w:r>
      <w:r w:rsidRPr="00BF0902">
        <w:rPr>
          <w:spacing w:val="-4"/>
          <w:lang w:val="en-GB"/>
        </w:rPr>
        <w:t xml:space="preserve"> </w:t>
      </w:r>
      <w:r w:rsidRPr="00BF0902">
        <w:rPr>
          <w:lang w:val="en-GB"/>
        </w:rPr>
        <w:t>contracting</w:t>
      </w:r>
      <w:r w:rsidRPr="00BF0902">
        <w:rPr>
          <w:spacing w:val="-4"/>
          <w:lang w:val="en-GB"/>
        </w:rPr>
        <w:t xml:space="preserve"> </w:t>
      </w:r>
      <w:r w:rsidRPr="00BF0902">
        <w:rPr>
          <w:lang w:val="en-GB"/>
        </w:rPr>
        <w:t>entity,</w:t>
      </w:r>
      <w:r w:rsidRPr="00BF0902">
        <w:rPr>
          <w:spacing w:val="-4"/>
          <w:lang w:val="en-GB"/>
        </w:rPr>
        <w:t xml:space="preserve"> </w:t>
      </w:r>
      <w:r w:rsidRPr="00BF0902">
        <w:rPr>
          <w:lang w:val="en-GB"/>
        </w:rPr>
        <w:t>or</w:t>
      </w:r>
      <w:r w:rsidRPr="00BF0902">
        <w:rPr>
          <w:spacing w:val="-2"/>
          <w:lang w:val="en-GB"/>
        </w:rPr>
        <w:t xml:space="preserve"> </w:t>
      </w:r>
      <w:r w:rsidRPr="00BF0902">
        <w:rPr>
          <w:lang w:val="en-GB"/>
        </w:rPr>
        <w:t>a prior</w:t>
      </w:r>
      <w:r w:rsidRPr="00BF0902">
        <w:rPr>
          <w:spacing w:val="-1"/>
          <w:lang w:val="en-GB"/>
        </w:rPr>
        <w:t xml:space="preserve"> </w:t>
      </w:r>
      <w:r w:rsidRPr="00BF0902">
        <w:rPr>
          <w:lang w:val="en-GB"/>
        </w:rPr>
        <w:t>concession</w:t>
      </w:r>
      <w:r w:rsidRPr="00BF0902">
        <w:rPr>
          <w:spacing w:val="-2"/>
          <w:lang w:val="en-GB"/>
        </w:rPr>
        <w:t xml:space="preserve"> </w:t>
      </w:r>
      <w:r w:rsidRPr="00BF0902">
        <w:rPr>
          <w:lang w:val="en-GB"/>
        </w:rPr>
        <w:t>contract,</w:t>
      </w:r>
      <w:r w:rsidRPr="00BF0902">
        <w:rPr>
          <w:spacing w:val="-3"/>
          <w:lang w:val="en-GB"/>
        </w:rPr>
        <w:t xml:space="preserve"> </w:t>
      </w:r>
      <w:r w:rsidRPr="00BF0902">
        <w:rPr>
          <w:lang w:val="en-GB"/>
        </w:rPr>
        <w:t>which</w:t>
      </w:r>
      <w:r w:rsidRPr="00BF0902">
        <w:rPr>
          <w:spacing w:val="-3"/>
          <w:lang w:val="en-GB"/>
        </w:rPr>
        <w:t xml:space="preserve"> </w:t>
      </w:r>
      <w:r w:rsidRPr="00BF0902">
        <w:rPr>
          <w:lang w:val="en-GB"/>
        </w:rPr>
        <w:t>led</w:t>
      </w:r>
      <w:r w:rsidRPr="00BF0902">
        <w:rPr>
          <w:spacing w:val="-1"/>
          <w:lang w:val="en-GB"/>
        </w:rPr>
        <w:t xml:space="preserve"> </w:t>
      </w:r>
      <w:r w:rsidRPr="00BF0902">
        <w:rPr>
          <w:lang w:val="en-GB"/>
        </w:rPr>
        <w:t>to</w:t>
      </w:r>
      <w:r w:rsidRPr="00BF0902">
        <w:rPr>
          <w:spacing w:val="-2"/>
          <w:lang w:val="en-GB"/>
        </w:rPr>
        <w:t xml:space="preserve"> </w:t>
      </w:r>
      <w:r w:rsidRPr="00BF0902">
        <w:rPr>
          <w:lang w:val="en-GB"/>
        </w:rPr>
        <w:t>early</w:t>
      </w:r>
      <w:r w:rsidRPr="00BF0902">
        <w:rPr>
          <w:spacing w:val="-3"/>
          <w:lang w:val="en-GB"/>
        </w:rPr>
        <w:t xml:space="preserve"> </w:t>
      </w:r>
      <w:r w:rsidRPr="00BF0902">
        <w:rPr>
          <w:lang w:val="en-GB"/>
        </w:rPr>
        <w:t>termination</w:t>
      </w:r>
      <w:r w:rsidRPr="00BF0902">
        <w:rPr>
          <w:spacing w:val="-2"/>
          <w:lang w:val="en-GB"/>
        </w:rPr>
        <w:t xml:space="preserve"> </w:t>
      </w:r>
      <w:r w:rsidRPr="00BF0902">
        <w:rPr>
          <w:lang w:val="en-GB"/>
        </w:rPr>
        <w:t>of</w:t>
      </w:r>
      <w:r w:rsidRPr="00BF0902">
        <w:rPr>
          <w:spacing w:val="-4"/>
          <w:lang w:val="en-GB"/>
        </w:rPr>
        <w:t xml:space="preserve"> </w:t>
      </w:r>
      <w:r w:rsidRPr="00BF0902">
        <w:rPr>
          <w:lang w:val="en-GB"/>
        </w:rPr>
        <w:t>that</w:t>
      </w:r>
      <w:r w:rsidRPr="00BF0902">
        <w:rPr>
          <w:spacing w:val="-1"/>
          <w:lang w:val="en-GB"/>
        </w:rPr>
        <w:t xml:space="preserve"> </w:t>
      </w:r>
      <w:r w:rsidRPr="00BF0902">
        <w:rPr>
          <w:lang w:val="en-GB"/>
        </w:rPr>
        <w:t>prior</w:t>
      </w:r>
      <w:r w:rsidRPr="00BF0902">
        <w:rPr>
          <w:spacing w:val="-3"/>
          <w:lang w:val="en-GB"/>
        </w:rPr>
        <w:t xml:space="preserve"> </w:t>
      </w:r>
      <w:r w:rsidRPr="00BF0902">
        <w:rPr>
          <w:lang w:val="en-GB"/>
        </w:rPr>
        <w:t>contract, damages or other comparable sanctions.</w:t>
      </w:r>
    </w:p>
    <w:p w14:paraId="65232238" w14:textId="77777777" w:rsidR="00BF0902" w:rsidRPr="00BF0902" w:rsidRDefault="00BF0902" w:rsidP="00BF0902">
      <w:pPr>
        <w:widowControl w:val="0"/>
        <w:numPr>
          <w:ilvl w:val="1"/>
          <w:numId w:val="19"/>
        </w:numPr>
        <w:tabs>
          <w:tab w:val="left" w:pos="1648"/>
        </w:tabs>
        <w:autoSpaceDE w:val="0"/>
        <w:autoSpaceDN w:val="0"/>
        <w:spacing w:after="0" w:line="259" w:lineRule="auto"/>
        <w:ind w:right="444"/>
        <w:jc w:val="both"/>
        <w:rPr>
          <w:lang w:val="en-GB"/>
        </w:rPr>
      </w:pPr>
      <w:r w:rsidRPr="00BF0902">
        <w:rPr>
          <w:lang w:val="en-GB"/>
        </w:rPr>
        <w:t>is not guilty of serious misrepresentation in supplying the information required for the verification of the absence of grounds for exclusion or the fulfilment of the Selection Criteria</w:t>
      </w:r>
      <w:r w:rsidRPr="00BF0902">
        <w:rPr>
          <w:spacing w:val="-2"/>
          <w:lang w:val="en-GB"/>
        </w:rPr>
        <w:t xml:space="preserve"> </w:t>
      </w:r>
      <w:r w:rsidRPr="00BF0902">
        <w:rPr>
          <w:lang w:val="en-GB"/>
        </w:rPr>
        <w:t>for</w:t>
      </w:r>
      <w:r w:rsidRPr="00BF0902">
        <w:rPr>
          <w:spacing w:val="-1"/>
          <w:lang w:val="en-GB"/>
        </w:rPr>
        <w:t xml:space="preserve"> </w:t>
      </w:r>
      <w:r w:rsidRPr="00BF0902">
        <w:rPr>
          <w:lang w:val="en-GB"/>
        </w:rPr>
        <w:t>this</w:t>
      </w:r>
      <w:r w:rsidRPr="00BF0902">
        <w:rPr>
          <w:spacing w:val="-4"/>
          <w:lang w:val="en-GB"/>
        </w:rPr>
        <w:t xml:space="preserve"> </w:t>
      </w:r>
      <w:r w:rsidRPr="00BF0902">
        <w:rPr>
          <w:lang w:val="en-GB"/>
        </w:rPr>
        <w:t>Competition</w:t>
      </w:r>
      <w:r w:rsidRPr="00BF0902">
        <w:rPr>
          <w:spacing w:val="-2"/>
          <w:lang w:val="en-GB"/>
        </w:rPr>
        <w:t xml:space="preserve"> </w:t>
      </w:r>
      <w:r w:rsidRPr="00BF0902">
        <w:rPr>
          <w:lang w:val="en-GB"/>
        </w:rPr>
        <w:t>and</w:t>
      </w:r>
      <w:r w:rsidRPr="00BF0902">
        <w:rPr>
          <w:spacing w:val="-3"/>
          <w:lang w:val="en-GB"/>
        </w:rPr>
        <w:t xml:space="preserve"> </w:t>
      </w:r>
      <w:r w:rsidRPr="00BF0902">
        <w:rPr>
          <w:lang w:val="en-GB"/>
        </w:rPr>
        <w:t>did</w:t>
      </w:r>
      <w:r w:rsidRPr="00BF0902">
        <w:rPr>
          <w:spacing w:val="-3"/>
          <w:lang w:val="en-GB"/>
        </w:rPr>
        <w:t xml:space="preserve"> </w:t>
      </w:r>
      <w:r w:rsidRPr="00BF0902">
        <w:rPr>
          <w:lang w:val="en-GB"/>
        </w:rPr>
        <w:t>not</w:t>
      </w:r>
      <w:r w:rsidRPr="00BF0902">
        <w:rPr>
          <w:spacing w:val="-3"/>
          <w:lang w:val="en-GB"/>
        </w:rPr>
        <w:t xml:space="preserve"> </w:t>
      </w:r>
      <w:r w:rsidRPr="00BF0902">
        <w:rPr>
          <w:lang w:val="en-GB"/>
        </w:rPr>
        <w:t>withhold</w:t>
      </w:r>
      <w:r w:rsidRPr="00BF0902">
        <w:rPr>
          <w:spacing w:val="-3"/>
          <w:lang w:val="en-GB"/>
        </w:rPr>
        <w:t xml:space="preserve"> </w:t>
      </w:r>
      <w:r w:rsidRPr="00BF0902">
        <w:rPr>
          <w:lang w:val="en-GB"/>
        </w:rPr>
        <w:t>such</w:t>
      </w:r>
      <w:r w:rsidRPr="00BF0902">
        <w:rPr>
          <w:spacing w:val="-2"/>
          <w:lang w:val="en-GB"/>
        </w:rPr>
        <w:t xml:space="preserve"> </w:t>
      </w:r>
      <w:r w:rsidRPr="00BF0902">
        <w:rPr>
          <w:lang w:val="en-GB"/>
        </w:rPr>
        <w:t>information</w:t>
      </w:r>
      <w:r w:rsidRPr="00BF0902">
        <w:rPr>
          <w:spacing w:val="-5"/>
          <w:lang w:val="en-GB"/>
        </w:rPr>
        <w:t xml:space="preserve"> </w:t>
      </w:r>
      <w:r w:rsidRPr="00BF0902">
        <w:rPr>
          <w:lang w:val="en-GB"/>
        </w:rPr>
        <w:t>and</w:t>
      </w:r>
      <w:r w:rsidRPr="00BF0902">
        <w:rPr>
          <w:spacing w:val="-3"/>
          <w:lang w:val="en-GB"/>
        </w:rPr>
        <w:t xml:space="preserve"> </w:t>
      </w:r>
      <w:r w:rsidRPr="00BF0902">
        <w:rPr>
          <w:lang w:val="en-GB"/>
        </w:rPr>
        <w:t>did</w:t>
      </w:r>
      <w:r w:rsidRPr="00BF0902">
        <w:rPr>
          <w:spacing w:val="-3"/>
          <w:lang w:val="en-GB"/>
        </w:rPr>
        <w:t xml:space="preserve"> </w:t>
      </w:r>
      <w:r w:rsidRPr="00BF0902">
        <w:rPr>
          <w:lang w:val="en-GB"/>
        </w:rPr>
        <w:t>not fail</w:t>
      </w:r>
      <w:r w:rsidRPr="00BF0902">
        <w:rPr>
          <w:spacing w:val="-2"/>
          <w:lang w:val="en-GB"/>
        </w:rPr>
        <w:t xml:space="preserve"> </w:t>
      </w:r>
      <w:r w:rsidRPr="00BF0902">
        <w:rPr>
          <w:lang w:val="en-GB"/>
        </w:rPr>
        <w:t>or</w:t>
      </w:r>
      <w:r w:rsidRPr="00BF0902">
        <w:rPr>
          <w:spacing w:val="-1"/>
          <w:lang w:val="en-GB"/>
        </w:rPr>
        <w:t xml:space="preserve"> </w:t>
      </w:r>
      <w:r w:rsidRPr="00BF0902">
        <w:rPr>
          <w:lang w:val="en-GB"/>
        </w:rPr>
        <w:t>is not able to submit supporting documents in respect of this Competition as required under Regulation 59 of the European Union (Award of Public Authority Contracts) Regulations 2016 (Statutory Instrument 284 of 2016) .</w:t>
      </w:r>
    </w:p>
    <w:p w14:paraId="0FE49E7B" w14:textId="77777777" w:rsidR="00BF0902" w:rsidRPr="00BF0902" w:rsidRDefault="00BF0902" w:rsidP="00BF0902">
      <w:pPr>
        <w:widowControl w:val="0"/>
        <w:numPr>
          <w:ilvl w:val="1"/>
          <w:numId w:val="19"/>
        </w:numPr>
        <w:tabs>
          <w:tab w:val="left" w:pos="1648"/>
        </w:tabs>
        <w:autoSpaceDE w:val="0"/>
        <w:autoSpaceDN w:val="0"/>
        <w:spacing w:after="0" w:line="259" w:lineRule="auto"/>
        <w:ind w:right="459"/>
        <w:jc w:val="both"/>
        <w:rPr>
          <w:lang w:val="en-GB"/>
        </w:rPr>
      </w:pPr>
      <w:r w:rsidRPr="00BF0902">
        <w:rPr>
          <w:lang w:val="en-GB"/>
        </w:rPr>
        <w:t>has not undertaken</w:t>
      </w:r>
      <w:r w:rsidRPr="00BF0902">
        <w:rPr>
          <w:spacing w:val="-4"/>
          <w:lang w:val="en-GB"/>
        </w:rPr>
        <w:t xml:space="preserve"> </w:t>
      </w:r>
      <w:r w:rsidRPr="00BF0902">
        <w:rPr>
          <w:lang w:val="en-GB"/>
        </w:rPr>
        <w:t>to</w:t>
      </w:r>
      <w:r w:rsidRPr="00BF0902">
        <w:rPr>
          <w:spacing w:val="-2"/>
          <w:lang w:val="en-GB"/>
        </w:rPr>
        <w:t xml:space="preserve"> </w:t>
      </w:r>
      <w:r w:rsidRPr="00BF0902">
        <w:rPr>
          <w:lang w:val="en-GB"/>
        </w:rPr>
        <w:t>unduly influence</w:t>
      </w:r>
      <w:r w:rsidRPr="00BF0902">
        <w:rPr>
          <w:spacing w:val="-2"/>
          <w:lang w:val="en-GB"/>
        </w:rPr>
        <w:t xml:space="preserve"> </w:t>
      </w:r>
      <w:r w:rsidRPr="00BF0902">
        <w:rPr>
          <w:lang w:val="en-GB"/>
        </w:rPr>
        <w:t>the decision-making</w:t>
      </w:r>
      <w:r w:rsidRPr="00BF0902">
        <w:rPr>
          <w:spacing w:val="-1"/>
          <w:lang w:val="en-GB"/>
        </w:rPr>
        <w:t xml:space="preserve"> </w:t>
      </w:r>
      <w:r w:rsidRPr="00BF0902">
        <w:rPr>
          <w:lang w:val="en-GB"/>
        </w:rPr>
        <w:t>process of</w:t>
      </w:r>
      <w:r w:rsidRPr="00BF0902">
        <w:rPr>
          <w:spacing w:val="-1"/>
          <w:lang w:val="en-GB"/>
        </w:rPr>
        <w:t xml:space="preserve"> </w:t>
      </w:r>
      <w:r w:rsidRPr="00BF0902">
        <w:rPr>
          <w:lang w:val="en-GB"/>
        </w:rPr>
        <w:t>the</w:t>
      </w:r>
      <w:r w:rsidRPr="00BF0902">
        <w:rPr>
          <w:spacing w:val="-2"/>
          <w:lang w:val="en-GB"/>
        </w:rPr>
        <w:t xml:space="preserve"> </w:t>
      </w:r>
      <w:r w:rsidRPr="00BF0902">
        <w:rPr>
          <w:lang w:val="en-GB"/>
        </w:rPr>
        <w:t>Contracting Authority in respect of the Competition, or obtain confidential information that may confer</w:t>
      </w:r>
      <w:r w:rsidRPr="00BF0902">
        <w:rPr>
          <w:spacing w:val="-2"/>
          <w:lang w:val="en-GB"/>
        </w:rPr>
        <w:t xml:space="preserve"> </w:t>
      </w:r>
      <w:r w:rsidRPr="00BF0902">
        <w:rPr>
          <w:lang w:val="en-GB"/>
        </w:rPr>
        <w:t>upon</w:t>
      </w:r>
      <w:r w:rsidRPr="00BF0902">
        <w:rPr>
          <w:spacing w:val="-3"/>
          <w:lang w:val="en-GB"/>
        </w:rPr>
        <w:t xml:space="preserve"> </w:t>
      </w:r>
      <w:r w:rsidRPr="00BF0902">
        <w:rPr>
          <w:lang w:val="en-GB"/>
        </w:rPr>
        <w:t>it</w:t>
      </w:r>
      <w:r w:rsidRPr="00BF0902">
        <w:rPr>
          <w:spacing w:val="-1"/>
          <w:lang w:val="en-GB"/>
        </w:rPr>
        <w:t xml:space="preserve"> </w:t>
      </w:r>
      <w:r w:rsidRPr="00BF0902">
        <w:rPr>
          <w:lang w:val="en-GB"/>
        </w:rPr>
        <w:t>undue</w:t>
      </w:r>
      <w:r w:rsidRPr="00BF0902">
        <w:rPr>
          <w:spacing w:val="-4"/>
          <w:lang w:val="en-GB"/>
        </w:rPr>
        <w:t xml:space="preserve"> </w:t>
      </w:r>
      <w:r w:rsidRPr="00BF0902">
        <w:rPr>
          <w:lang w:val="en-GB"/>
        </w:rPr>
        <w:t>advantages</w:t>
      </w:r>
      <w:r w:rsidRPr="00BF0902">
        <w:rPr>
          <w:spacing w:val="-2"/>
          <w:lang w:val="en-GB"/>
        </w:rPr>
        <w:t xml:space="preserve"> </w:t>
      </w:r>
      <w:r w:rsidRPr="00BF0902">
        <w:rPr>
          <w:lang w:val="en-GB"/>
        </w:rPr>
        <w:t>in</w:t>
      </w:r>
      <w:r w:rsidRPr="00BF0902">
        <w:rPr>
          <w:spacing w:val="-2"/>
          <w:lang w:val="en-GB"/>
        </w:rPr>
        <w:t xml:space="preserve"> </w:t>
      </w:r>
      <w:r w:rsidRPr="00BF0902">
        <w:rPr>
          <w:lang w:val="en-GB"/>
        </w:rPr>
        <w:t>respect</w:t>
      </w:r>
      <w:r w:rsidRPr="00BF0902">
        <w:rPr>
          <w:spacing w:val="-4"/>
          <w:lang w:val="en-GB"/>
        </w:rPr>
        <w:t xml:space="preserve"> </w:t>
      </w:r>
      <w:r w:rsidRPr="00BF0902">
        <w:rPr>
          <w:lang w:val="en-GB"/>
        </w:rPr>
        <w:t>of</w:t>
      </w:r>
      <w:r w:rsidRPr="00BF0902">
        <w:rPr>
          <w:spacing w:val="-4"/>
          <w:lang w:val="en-GB"/>
        </w:rPr>
        <w:t xml:space="preserve"> </w:t>
      </w:r>
      <w:r w:rsidRPr="00BF0902">
        <w:rPr>
          <w:lang w:val="en-GB"/>
        </w:rPr>
        <w:t>the</w:t>
      </w:r>
      <w:r w:rsidRPr="00BF0902">
        <w:rPr>
          <w:spacing w:val="-2"/>
          <w:lang w:val="en-GB"/>
        </w:rPr>
        <w:t xml:space="preserve"> </w:t>
      </w:r>
      <w:r w:rsidRPr="00BF0902">
        <w:rPr>
          <w:lang w:val="en-GB"/>
        </w:rPr>
        <w:t>Competition;</w:t>
      </w:r>
      <w:r w:rsidRPr="00BF0902">
        <w:rPr>
          <w:spacing w:val="-4"/>
          <w:lang w:val="en-GB"/>
        </w:rPr>
        <w:t xml:space="preserve"> </w:t>
      </w:r>
      <w:r w:rsidRPr="00BF0902">
        <w:rPr>
          <w:lang w:val="en-GB"/>
        </w:rPr>
        <w:t>or</w:t>
      </w:r>
      <w:r w:rsidRPr="00BF0902">
        <w:rPr>
          <w:spacing w:val="-5"/>
          <w:lang w:val="en-GB"/>
        </w:rPr>
        <w:t xml:space="preserve"> </w:t>
      </w:r>
      <w:r w:rsidRPr="00BF0902">
        <w:rPr>
          <w:lang w:val="en-GB"/>
        </w:rPr>
        <w:t>negligently</w:t>
      </w:r>
      <w:r w:rsidRPr="00BF0902">
        <w:rPr>
          <w:spacing w:val="-2"/>
          <w:lang w:val="en-GB"/>
        </w:rPr>
        <w:t xml:space="preserve"> </w:t>
      </w:r>
      <w:r w:rsidRPr="00BF0902">
        <w:rPr>
          <w:lang w:val="en-GB"/>
        </w:rPr>
        <w:t>provided misleading information that may have a material influence on decisions concerning exclusion, selection or award.</w:t>
      </w:r>
    </w:p>
    <w:p w14:paraId="50A089E2" w14:textId="77777777" w:rsidR="00BF0902" w:rsidRPr="00BF0902" w:rsidRDefault="00BF0902" w:rsidP="00BF0902">
      <w:pPr>
        <w:widowControl w:val="0"/>
        <w:autoSpaceDE w:val="0"/>
        <w:autoSpaceDN w:val="0"/>
        <w:spacing w:before="37" w:after="0"/>
        <w:rPr>
          <w:lang w:val="en-GB"/>
        </w:rPr>
      </w:pPr>
    </w:p>
    <w:p w14:paraId="39D67B98" w14:textId="77777777" w:rsidR="00BF0902" w:rsidRPr="00BF0902" w:rsidRDefault="00BF0902" w:rsidP="00BF0902">
      <w:pPr>
        <w:widowControl w:val="0"/>
        <w:numPr>
          <w:ilvl w:val="0"/>
          <w:numId w:val="19"/>
        </w:numPr>
        <w:tabs>
          <w:tab w:val="left" w:pos="1286"/>
          <w:tab w:val="left" w:pos="1288"/>
        </w:tabs>
        <w:autoSpaceDE w:val="0"/>
        <w:autoSpaceDN w:val="0"/>
        <w:spacing w:before="1" w:after="0" w:line="259" w:lineRule="auto"/>
        <w:ind w:right="463"/>
        <w:jc w:val="both"/>
        <w:rPr>
          <w:lang w:val="en-GB"/>
        </w:rPr>
      </w:pPr>
      <w:r w:rsidRPr="00BF0902">
        <w:rPr>
          <w:lang w:val="en-GB"/>
        </w:rPr>
        <w:t>[</w:t>
      </w:r>
      <w:r w:rsidRPr="00881E09">
        <w:rPr>
          <w:highlight w:val="lightGray"/>
          <w:lang w:val="en-GB"/>
        </w:rPr>
        <w:t>Click here and insert name of entity</w:t>
      </w:r>
      <w:r w:rsidRPr="00BF0902">
        <w:rPr>
          <w:lang w:val="en-GB"/>
        </w:rPr>
        <w:t>] does not come within the category of prohibited economic</w:t>
      </w:r>
      <w:r w:rsidRPr="00BF0902">
        <w:rPr>
          <w:spacing w:val="-4"/>
          <w:lang w:val="en-GB"/>
        </w:rPr>
        <w:t xml:space="preserve"> </w:t>
      </w:r>
      <w:r w:rsidRPr="00BF0902">
        <w:rPr>
          <w:lang w:val="en-GB"/>
        </w:rPr>
        <w:t>operators</w:t>
      </w:r>
      <w:r w:rsidRPr="00BF0902">
        <w:rPr>
          <w:spacing w:val="-2"/>
          <w:lang w:val="en-GB"/>
        </w:rPr>
        <w:t xml:space="preserve"> </w:t>
      </w:r>
      <w:r w:rsidRPr="00BF0902">
        <w:rPr>
          <w:lang w:val="en-GB"/>
        </w:rPr>
        <w:t>identified</w:t>
      </w:r>
      <w:r w:rsidRPr="00BF0902">
        <w:rPr>
          <w:spacing w:val="-3"/>
          <w:lang w:val="en-GB"/>
        </w:rPr>
        <w:t xml:space="preserve"> </w:t>
      </w:r>
      <w:r w:rsidRPr="00BF0902">
        <w:rPr>
          <w:lang w:val="en-GB"/>
        </w:rPr>
        <w:t>in</w:t>
      </w:r>
      <w:r w:rsidRPr="00BF0902">
        <w:rPr>
          <w:spacing w:val="-2"/>
          <w:lang w:val="en-GB"/>
        </w:rPr>
        <w:t xml:space="preserve"> </w:t>
      </w:r>
      <w:r w:rsidRPr="00BF0902">
        <w:rPr>
          <w:lang w:val="en-GB"/>
        </w:rPr>
        <w:t>Regulation</w:t>
      </w:r>
      <w:r w:rsidRPr="00BF0902">
        <w:rPr>
          <w:spacing w:val="-3"/>
          <w:lang w:val="en-GB"/>
        </w:rPr>
        <w:t xml:space="preserve"> </w:t>
      </w:r>
      <w:r w:rsidRPr="00BF0902">
        <w:rPr>
          <w:lang w:val="en-GB"/>
        </w:rPr>
        <w:t>(EU)</w:t>
      </w:r>
      <w:r w:rsidRPr="00BF0902">
        <w:rPr>
          <w:spacing w:val="-2"/>
          <w:lang w:val="en-GB"/>
        </w:rPr>
        <w:t xml:space="preserve"> </w:t>
      </w:r>
      <w:r w:rsidRPr="00BF0902">
        <w:rPr>
          <w:lang w:val="en-GB"/>
        </w:rPr>
        <w:t>No</w:t>
      </w:r>
      <w:r w:rsidRPr="00BF0902">
        <w:rPr>
          <w:spacing w:val="-4"/>
          <w:lang w:val="en-GB"/>
        </w:rPr>
        <w:t xml:space="preserve"> </w:t>
      </w:r>
      <w:r w:rsidRPr="00BF0902">
        <w:rPr>
          <w:lang w:val="en-GB"/>
        </w:rPr>
        <w:t>833/2014</w:t>
      </w:r>
      <w:r w:rsidRPr="00BF0902">
        <w:rPr>
          <w:spacing w:val="-4"/>
          <w:lang w:val="en-GB"/>
        </w:rPr>
        <w:t xml:space="preserve"> </w:t>
      </w:r>
      <w:r w:rsidRPr="00BF0902">
        <w:rPr>
          <w:lang w:val="en-GB"/>
        </w:rPr>
        <w:t>of</w:t>
      </w:r>
      <w:r w:rsidRPr="00BF0902">
        <w:rPr>
          <w:spacing w:val="-4"/>
          <w:lang w:val="en-GB"/>
        </w:rPr>
        <w:t xml:space="preserve"> </w:t>
      </w:r>
      <w:r w:rsidRPr="00BF0902">
        <w:rPr>
          <w:lang w:val="en-GB"/>
        </w:rPr>
        <w:t>31</w:t>
      </w:r>
      <w:r w:rsidRPr="00BF0902">
        <w:rPr>
          <w:spacing w:val="-2"/>
          <w:lang w:val="en-GB"/>
        </w:rPr>
        <w:t xml:space="preserve"> </w:t>
      </w:r>
      <w:r w:rsidRPr="00BF0902">
        <w:rPr>
          <w:lang w:val="en-GB"/>
        </w:rPr>
        <w:t>July</w:t>
      </w:r>
      <w:r w:rsidRPr="00BF0902">
        <w:rPr>
          <w:spacing w:val="-4"/>
          <w:lang w:val="en-GB"/>
        </w:rPr>
        <w:t xml:space="preserve"> </w:t>
      </w:r>
      <w:r w:rsidRPr="00BF0902">
        <w:rPr>
          <w:lang w:val="en-GB"/>
        </w:rPr>
        <w:t>2014</w:t>
      </w:r>
      <w:r w:rsidRPr="00BF0902">
        <w:rPr>
          <w:spacing w:val="-2"/>
          <w:lang w:val="en-GB"/>
        </w:rPr>
        <w:t xml:space="preserve"> </w:t>
      </w:r>
      <w:r w:rsidRPr="00BF0902">
        <w:rPr>
          <w:lang w:val="en-GB"/>
        </w:rPr>
        <w:t>(as</w:t>
      </w:r>
      <w:r w:rsidRPr="00BF0902">
        <w:rPr>
          <w:spacing w:val="-5"/>
          <w:lang w:val="en-GB"/>
        </w:rPr>
        <w:t xml:space="preserve"> </w:t>
      </w:r>
      <w:r w:rsidRPr="00BF0902">
        <w:rPr>
          <w:lang w:val="en-GB"/>
        </w:rPr>
        <w:t>amended by EU Regulation 2022/576 or any subsequent amendments to same);</w:t>
      </w:r>
    </w:p>
    <w:p w14:paraId="74503D8C" w14:textId="77777777" w:rsidR="00BF0902" w:rsidRPr="00BF0902" w:rsidRDefault="00BF0902" w:rsidP="00BF0902">
      <w:pPr>
        <w:widowControl w:val="0"/>
        <w:autoSpaceDE w:val="0"/>
        <w:autoSpaceDN w:val="0"/>
        <w:spacing w:before="39" w:after="0"/>
        <w:rPr>
          <w:lang w:val="en-GB"/>
        </w:rPr>
      </w:pPr>
    </w:p>
    <w:p w14:paraId="45562111" w14:textId="77777777" w:rsidR="00BF0902" w:rsidRPr="00BF0902" w:rsidRDefault="00BF0902" w:rsidP="00BF0902">
      <w:pPr>
        <w:widowControl w:val="0"/>
        <w:numPr>
          <w:ilvl w:val="0"/>
          <w:numId w:val="19"/>
        </w:numPr>
        <w:tabs>
          <w:tab w:val="left" w:pos="1286"/>
          <w:tab w:val="left" w:pos="1288"/>
        </w:tabs>
        <w:autoSpaceDE w:val="0"/>
        <w:autoSpaceDN w:val="0"/>
        <w:spacing w:after="0" w:line="259" w:lineRule="auto"/>
        <w:ind w:right="577"/>
        <w:jc w:val="both"/>
        <w:rPr>
          <w:lang w:val="en-GB"/>
        </w:rPr>
      </w:pPr>
      <w:r w:rsidRPr="00BF0902">
        <w:rPr>
          <w:lang w:val="en-GB"/>
        </w:rPr>
        <w:lastRenderedPageBreak/>
        <w:t>The</w:t>
      </w:r>
      <w:r w:rsidRPr="00BF0902">
        <w:rPr>
          <w:spacing w:val="-2"/>
          <w:lang w:val="en-GB"/>
        </w:rPr>
        <w:t xml:space="preserve"> </w:t>
      </w:r>
      <w:r w:rsidRPr="00BF0902">
        <w:rPr>
          <w:lang w:val="en-GB"/>
        </w:rPr>
        <w:t>origin</w:t>
      </w:r>
      <w:r w:rsidRPr="00BF0902">
        <w:rPr>
          <w:spacing w:val="-4"/>
          <w:lang w:val="en-GB"/>
        </w:rPr>
        <w:t xml:space="preserve"> </w:t>
      </w:r>
      <w:r w:rsidRPr="00BF0902">
        <w:rPr>
          <w:lang w:val="en-GB"/>
        </w:rPr>
        <w:t>of</w:t>
      </w:r>
      <w:r w:rsidRPr="00BF0902">
        <w:rPr>
          <w:spacing w:val="-2"/>
          <w:lang w:val="en-GB"/>
        </w:rPr>
        <w:t xml:space="preserve"> </w:t>
      </w:r>
      <w:r w:rsidRPr="00BF0902">
        <w:rPr>
          <w:lang w:val="en-GB"/>
        </w:rPr>
        <w:t>goods</w:t>
      </w:r>
      <w:r w:rsidRPr="00BF0902">
        <w:rPr>
          <w:spacing w:val="-3"/>
          <w:lang w:val="en-GB"/>
        </w:rPr>
        <w:t xml:space="preserve"> </w:t>
      </w:r>
      <w:r w:rsidRPr="00BF0902">
        <w:rPr>
          <w:lang w:val="en-GB"/>
        </w:rPr>
        <w:t>connected</w:t>
      </w:r>
      <w:r w:rsidRPr="00BF0902">
        <w:rPr>
          <w:spacing w:val="-3"/>
          <w:lang w:val="en-GB"/>
        </w:rPr>
        <w:t xml:space="preserve"> </w:t>
      </w:r>
      <w:r w:rsidRPr="00BF0902">
        <w:rPr>
          <w:lang w:val="en-GB"/>
        </w:rPr>
        <w:t>to the</w:t>
      </w:r>
      <w:r w:rsidRPr="00BF0902">
        <w:rPr>
          <w:spacing w:val="-2"/>
          <w:lang w:val="en-GB"/>
        </w:rPr>
        <w:t xml:space="preserve"> </w:t>
      </w:r>
      <w:r w:rsidRPr="00BF0902">
        <w:rPr>
          <w:lang w:val="en-GB"/>
        </w:rPr>
        <w:t>Tender,</w:t>
      </w:r>
      <w:r w:rsidRPr="00BF0902">
        <w:rPr>
          <w:spacing w:val="-2"/>
          <w:lang w:val="en-GB"/>
        </w:rPr>
        <w:t xml:space="preserve"> </w:t>
      </w:r>
      <w:r w:rsidRPr="00BF0902">
        <w:rPr>
          <w:lang w:val="en-GB"/>
        </w:rPr>
        <w:t>if</w:t>
      </w:r>
      <w:r w:rsidRPr="00BF0902">
        <w:rPr>
          <w:spacing w:val="-3"/>
          <w:lang w:val="en-GB"/>
        </w:rPr>
        <w:t xml:space="preserve"> </w:t>
      </w:r>
      <w:r w:rsidRPr="00BF0902">
        <w:rPr>
          <w:lang w:val="en-GB"/>
        </w:rPr>
        <w:t>any,</w:t>
      </w:r>
      <w:r w:rsidRPr="00BF0902">
        <w:rPr>
          <w:spacing w:val="-2"/>
          <w:lang w:val="en-GB"/>
        </w:rPr>
        <w:t xml:space="preserve"> </w:t>
      </w:r>
      <w:r w:rsidRPr="00BF0902">
        <w:rPr>
          <w:lang w:val="en-GB"/>
        </w:rPr>
        <w:t>are</w:t>
      </w:r>
      <w:r w:rsidRPr="00BF0902">
        <w:rPr>
          <w:spacing w:val="-3"/>
          <w:lang w:val="en-GB"/>
        </w:rPr>
        <w:t xml:space="preserve"> </w:t>
      </w:r>
      <w:r w:rsidRPr="00BF0902">
        <w:rPr>
          <w:lang w:val="en-GB"/>
        </w:rPr>
        <w:t>not</w:t>
      </w:r>
      <w:r w:rsidRPr="00BF0902">
        <w:rPr>
          <w:spacing w:val="-4"/>
          <w:lang w:val="en-GB"/>
        </w:rPr>
        <w:t xml:space="preserve"> </w:t>
      </w:r>
      <w:r w:rsidRPr="00BF0902">
        <w:rPr>
          <w:lang w:val="en-GB"/>
        </w:rPr>
        <w:t>subject</w:t>
      </w:r>
      <w:r w:rsidRPr="00BF0902">
        <w:rPr>
          <w:spacing w:val="-2"/>
          <w:lang w:val="en-GB"/>
        </w:rPr>
        <w:t xml:space="preserve"> </w:t>
      </w:r>
      <w:r w:rsidRPr="00BF0902">
        <w:rPr>
          <w:lang w:val="en-GB"/>
        </w:rPr>
        <w:t>to</w:t>
      </w:r>
      <w:r w:rsidRPr="00BF0902">
        <w:rPr>
          <w:spacing w:val="-2"/>
          <w:lang w:val="en-GB"/>
        </w:rPr>
        <w:t xml:space="preserve"> </w:t>
      </w:r>
      <w:r w:rsidRPr="00BF0902">
        <w:rPr>
          <w:lang w:val="en-GB"/>
        </w:rPr>
        <w:t>the</w:t>
      </w:r>
      <w:r w:rsidRPr="00BF0902">
        <w:rPr>
          <w:spacing w:val="-2"/>
          <w:lang w:val="en-GB"/>
        </w:rPr>
        <w:t xml:space="preserve"> </w:t>
      </w:r>
      <w:r w:rsidRPr="00BF0902">
        <w:rPr>
          <w:lang w:val="en-GB"/>
        </w:rPr>
        <w:t>prohibitions</w:t>
      </w:r>
      <w:r w:rsidRPr="00BF0902">
        <w:rPr>
          <w:spacing w:val="-3"/>
          <w:lang w:val="en-GB"/>
        </w:rPr>
        <w:t xml:space="preserve"> </w:t>
      </w:r>
      <w:r w:rsidRPr="00BF0902">
        <w:rPr>
          <w:lang w:val="en-GB"/>
        </w:rPr>
        <w:t>set out in Regulation (EU) No 833/2014 (as amended by EU Regulation 2022/576 or any subsequent amendments to same);</w:t>
      </w:r>
    </w:p>
    <w:p w14:paraId="143F50BC" w14:textId="77777777" w:rsidR="00BF0902" w:rsidRPr="00BF0902" w:rsidRDefault="00BF0902" w:rsidP="00BF0902">
      <w:pPr>
        <w:widowControl w:val="0"/>
        <w:autoSpaceDE w:val="0"/>
        <w:autoSpaceDN w:val="0"/>
        <w:spacing w:before="40" w:after="0"/>
        <w:rPr>
          <w:lang w:val="en-GB"/>
        </w:rPr>
      </w:pPr>
    </w:p>
    <w:p w14:paraId="5C0901AE" w14:textId="77777777" w:rsidR="00BF0902" w:rsidRPr="00BF0902" w:rsidRDefault="00BF0902" w:rsidP="00BF0902">
      <w:pPr>
        <w:widowControl w:val="0"/>
        <w:numPr>
          <w:ilvl w:val="0"/>
          <w:numId w:val="19"/>
        </w:numPr>
        <w:tabs>
          <w:tab w:val="left" w:pos="1286"/>
          <w:tab w:val="left" w:pos="1288"/>
        </w:tabs>
        <w:autoSpaceDE w:val="0"/>
        <w:autoSpaceDN w:val="0"/>
        <w:spacing w:after="0" w:line="259" w:lineRule="auto"/>
        <w:ind w:right="371"/>
        <w:jc w:val="both"/>
        <w:rPr>
          <w:lang w:val="en-GB"/>
        </w:rPr>
      </w:pPr>
      <w:r w:rsidRPr="00BF0902">
        <w:rPr>
          <w:lang w:val="en-GB"/>
        </w:rPr>
        <w:t>Any</w:t>
      </w:r>
      <w:r w:rsidRPr="00BF0902">
        <w:rPr>
          <w:spacing w:val="-1"/>
          <w:lang w:val="en-GB"/>
        </w:rPr>
        <w:t xml:space="preserve"> </w:t>
      </w:r>
      <w:r w:rsidRPr="00BF0902">
        <w:rPr>
          <w:lang w:val="en-GB"/>
        </w:rPr>
        <w:t>subcontractor,</w:t>
      </w:r>
      <w:r w:rsidRPr="00BF0902">
        <w:rPr>
          <w:spacing w:val="-2"/>
          <w:lang w:val="en-GB"/>
        </w:rPr>
        <w:t xml:space="preserve"> </w:t>
      </w:r>
      <w:r w:rsidRPr="00BF0902">
        <w:rPr>
          <w:lang w:val="en-GB"/>
        </w:rPr>
        <w:t>supplier</w:t>
      </w:r>
      <w:r w:rsidRPr="00BF0902">
        <w:rPr>
          <w:spacing w:val="-2"/>
          <w:lang w:val="en-GB"/>
        </w:rPr>
        <w:t xml:space="preserve"> </w:t>
      </w:r>
      <w:r w:rsidRPr="00BF0902">
        <w:rPr>
          <w:lang w:val="en-GB"/>
        </w:rPr>
        <w:t>or</w:t>
      </w:r>
      <w:r w:rsidRPr="00BF0902">
        <w:rPr>
          <w:spacing w:val="-4"/>
          <w:lang w:val="en-GB"/>
        </w:rPr>
        <w:t xml:space="preserve"> </w:t>
      </w:r>
      <w:r w:rsidRPr="00BF0902">
        <w:rPr>
          <w:lang w:val="en-GB"/>
        </w:rPr>
        <w:t>other</w:t>
      </w:r>
      <w:r w:rsidRPr="00BF0902">
        <w:rPr>
          <w:spacing w:val="-5"/>
          <w:lang w:val="en-GB"/>
        </w:rPr>
        <w:t xml:space="preserve"> </w:t>
      </w:r>
      <w:r w:rsidRPr="00BF0902">
        <w:rPr>
          <w:lang w:val="en-GB"/>
        </w:rPr>
        <w:t>entity</w:t>
      </w:r>
      <w:r w:rsidRPr="00BF0902">
        <w:rPr>
          <w:spacing w:val="-3"/>
          <w:lang w:val="en-GB"/>
        </w:rPr>
        <w:t xml:space="preserve"> </w:t>
      </w:r>
      <w:r w:rsidRPr="00BF0902">
        <w:rPr>
          <w:lang w:val="en-GB"/>
        </w:rPr>
        <w:t>on</w:t>
      </w:r>
      <w:r w:rsidRPr="00BF0902">
        <w:rPr>
          <w:spacing w:val="-5"/>
          <w:lang w:val="en-GB"/>
        </w:rPr>
        <w:t xml:space="preserve"> </w:t>
      </w:r>
      <w:r w:rsidRPr="00BF0902">
        <w:rPr>
          <w:lang w:val="en-GB"/>
        </w:rPr>
        <w:t>whose</w:t>
      </w:r>
      <w:r w:rsidRPr="00BF0902">
        <w:rPr>
          <w:spacing w:val="-4"/>
          <w:lang w:val="en-GB"/>
        </w:rPr>
        <w:t xml:space="preserve"> </w:t>
      </w:r>
      <w:r w:rsidRPr="00BF0902">
        <w:rPr>
          <w:lang w:val="en-GB"/>
        </w:rPr>
        <w:t>capacity</w:t>
      </w:r>
      <w:r w:rsidRPr="00BF0902">
        <w:rPr>
          <w:spacing w:val="-1"/>
          <w:lang w:val="en-GB"/>
        </w:rPr>
        <w:t xml:space="preserve"> </w:t>
      </w:r>
      <w:r w:rsidRPr="00BF0902">
        <w:rPr>
          <w:lang w:val="en-GB"/>
        </w:rPr>
        <w:t>[Click</w:t>
      </w:r>
      <w:r w:rsidRPr="00BF0902">
        <w:rPr>
          <w:spacing w:val="-1"/>
          <w:lang w:val="en-GB"/>
        </w:rPr>
        <w:t xml:space="preserve"> </w:t>
      </w:r>
      <w:r w:rsidRPr="00BF0902">
        <w:rPr>
          <w:lang w:val="en-GB"/>
        </w:rPr>
        <w:t>here</w:t>
      </w:r>
      <w:r w:rsidRPr="00BF0902">
        <w:rPr>
          <w:spacing w:val="-1"/>
          <w:lang w:val="en-GB"/>
        </w:rPr>
        <w:t xml:space="preserve"> </w:t>
      </w:r>
      <w:r w:rsidRPr="00BF0902">
        <w:rPr>
          <w:lang w:val="en-GB"/>
        </w:rPr>
        <w:t>and</w:t>
      </w:r>
      <w:r w:rsidRPr="00BF0902">
        <w:rPr>
          <w:spacing w:val="-3"/>
          <w:lang w:val="en-GB"/>
        </w:rPr>
        <w:t xml:space="preserve"> </w:t>
      </w:r>
      <w:r w:rsidRPr="00BF0902">
        <w:rPr>
          <w:lang w:val="en-GB"/>
        </w:rPr>
        <w:t>insert</w:t>
      </w:r>
      <w:r w:rsidRPr="00BF0902">
        <w:rPr>
          <w:spacing w:val="-1"/>
          <w:lang w:val="en-GB"/>
        </w:rPr>
        <w:t xml:space="preserve"> </w:t>
      </w:r>
      <w:r w:rsidRPr="00BF0902">
        <w:rPr>
          <w:lang w:val="en-GB"/>
        </w:rPr>
        <w:t>name</w:t>
      </w:r>
      <w:r w:rsidRPr="00BF0902">
        <w:rPr>
          <w:spacing w:val="-4"/>
          <w:lang w:val="en-GB"/>
        </w:rPr>
        <w:t xml:space="preserve"> </w:t>
      </w:r>
      <w:r w:rsidRPr="00BF0902">
        <w:rPr>
          <w:lang w:val="en-GB"/>
        </w:rPr>
        <w:t>of entity]</w:t>
      </w:r>
      <w:r w:rsidRPr="00BF0902">
        <w:rPr>
          <w:spacing w:val="40"/>
          <w:lang w:val="en-GB"/>
        </w:rPr>
        <w:t xml:space="preserve"> </w:t>
      </w:r>
      <w:r w:rsidRPr="00BF0902">
        <w:rPr>
          <w:lang w:val="en-GB"/>
        </w:rPr>
        <w:t>relies as part of the Tender does not come within the category of prohibited economic operators identified in Regulation (EU) No 833/2014 of 31 July 2014 (as amended by EU Regulation 2022/576 or any subsequent amendments to same).</w:t>
      </w:r>
    </w:p>
    <w:p w14:paraId="609251B1" w14:textId="77777777" w:rsidR="00BF0902" w:rsidRPr="00BF0902" w:rsidRDefault="00BF0902" w:rsidP="00BF0902">
      <w:pPr>
        <w:widowControl w:val="0"/>
        <w:autoSpaceDE w:val="0"/>
        <w:autoSpaceDN w:val="0"/>
        <w:spacing w:before="160" w:after="0" w:line="276" w:lineRule="auto"/>
        <w:ind w:left="568" w:right="287"/>
        <w:rPr>
          <w:lang w:val="en-GB"/>
        </w:rPr>
      </w:pPr>
      <w:r w:rsidRPr="00BF0902">
        <w:rPr>
          <w:lang w:val="en-GB"/>
        </w:rPr>
        <w:t>I understand and acknowledge that the provision of inaccurate or misleading information in this declaration</w:t>
      </w:r>
      <w:r w:rsidRPr="00BF0902">
        <w:rPr>
          <w:spacing w:val="-4"/>
          <w:lang w:val="en-GB"/>
        </w:rPr>
        <w:t xml:space="preserve"> </w:t>
      </w:r>
      <w:r w:rsidRPr="00BF0902">
        <w:rPr>
          <w:lang w:val="en-GB"/>
        </w:rPr>
        <w:t>may</w:t>
      </w:r>
      <w:r w:rsidRPr="00BF0902">
        <w:rPr>
          <w:spacing w:val="-2"/>
          <w:lang w:val="en-GB"/>
        </w:rPr>
        <w:t xml:space="preserve"> </w:t>
      </w:r>
      <w:r w:rsidRPr="00BF0902">
        <w:rPr>
          <w:lang w:val="en-GB"/>
        </w:rPr>
        <w:t>lead</w:t>
      </w:r>
      <w:r w:rsidRPr="00BF0902">
        <w:rPr>
          <w:spacing w:val="-3"/>
          <w:lang w:val="en-GB"/>
        </w:rPr>
        <w:t xml:space="preserve"> </w:t>
      </w:r>
      <w:r w:rsidRPr="00BF0902">
        <w:rPr>
          <w:lang w:val="en-GB"/>
        </w:rPr>
        <w:t>to</w:t>
      </w:r>
      <w:r w:rsidRPr="00BF0902">
        <w:rPr>
          <w:spacing w:val="-4"/>
          <w:lang w:val="en-GB"/>
        </w:rPr>
        <w:t xml:space="preserve"> </w:t>
      </w:r>
      <w:r w:rsidRPr="00BF0902">
        <w:rPr>
          <w:lang w:val="en-GB"/>
        </w:rPr>
        <w:t>my</w:t>
      </w:r>
      <w:r w:rsidRPr="00BF0902">
        <w:rPr>
          <w:spacing w:val="-5"/>
          <w:lang w:val="en-GB"/>
        </w:rPr>
        <w:t xml:space="preserve"> </w:t>
      </w:r>
      <w:r w:rsidRPr="00BF0902">
        <w:rPr>
          <w:lang w:val="en-GB"/>
        </w:rPr>
        <w:t>business/firm/company/partnership</w:t>
      </w:r>
      <w:r w:rsidRPr="00BF0902">
        <w:rPr>
          <w:spacing w:val="-4"/>
          <w:lang w:val="en-GB"/>
        </w:rPr>
        <w:t xml:space="preserve"> </w:t>
      </w:r>
      <w:r w:rsidRPr="00BF0902">
        <w:rPr>
          <w:lang w:val="en-GB"/>
        </w:rPr>
        <w:t>being</w:t>
      </w:r>
      <w:r w:rsidRPr="00BF0902">
        <w:rPr>
          <w:spacing w:val="-4"/>
          <w:lang w:val="en-GB"/>
        </w:rPr>
        <w:t xml:space="preserve"> </w:t>
      </w:r>
      <w:r w:rsidRPr="00BF0902">
        <w:rPr>
          <w:lang w:val="en-GB"/>
        </w:rPr>
        <w:t>excluded</w:t>
      </w:r>
      <w:r w:rsidRPr="00BF0902">
        <w:rPr>
          <w:spacing w:val="-3"/>
          <w:lang w:val="en-GB"/>
        </w:rPr>
        <w:t xml:space="preserve"> </w:t>
      </w:r>
      <w:r w:rsidRPr="00BF0902">
        <w:rPr>
          <w:lang w:val="en-GB"/>
        </w:rPr>
        <w:t>from</w:t>
      </w:r>
      <w:r w:rsidRPr="00BF0902">
        <w:rPr>
          <w:spacing w:val="-5"/>
          <w:lang w:val="en-GB"/>
        </w:rPr>
        <w:t xml:space="preserve"> </w:t>
      </w:r>
      <w:r w:rsidRPr="00BF0902">
        <w:rPr>
          <w:lang w:val="en-GB"/>
        </w:rPr>
        <w:t>participation</w:t>
      </w:r>
      <w:r w:rsidRPr="00BF0902">
        <w:rPr>
          <w:spacing w:val="-4"/>
          <w:lang w:val="en-GB"/>
        </w:rPr>
        <w:t xml:space="preserve"> </w:t>
      </w:r>
      <w:r w:rsidRPr="00BF0902">
        <w:rPr>
          <w:lang w:val="en-GB"/>
        </w:rPr>
        <w:t>in this or future tenders, and I make this solemn declaration conscientiously believing the same to be</w:t>
      </w:r>
    </w:p>
    <w:p w14:paraId="1A1D7AEE" w14:textId="77777777" w:rsidR="00BF0902" w:rsidRPr="00BF0902" w:rsidRDefault="00BF0902" w:rsidP="00BF0902">
      <w:pPr>
        <w:widowControl w:val="0"/>
        <w:autoSpaceDE w:val="0"/>
        <w:autoSpaceDN w:val="0"/>
        <w:spacing w:before="90" w:after="0" w:line="276" w:lineRule="auto"/>
        <w:ind w:left="568" w:right="287"/>
        <w:rPr>
          <w:lang w:val="en-GB"/>
        </w:rPr>
      </w:pPr>
      <w:r w:rsidRPr="00BF0902">
        <w:rPr>
          <w:lang w:val="en-GB"/>
        </w:rPr>
        <w:t>true</w:t>
      </w:r>
      <w:r w:rsidRPr="00BF0902">
        <w:rPr>
          <w:spacing w:val="-1"/>
          <w:lang w:val="en-GB"/>
        </w:rPr>
        <w:t xml:space="preserve"> </w:t>
      </w:r>
      <w:r w:rsidRPr="00BF0902">
        <w:rPr>
          <w:lang w:val="en-GB"/>
        </w:rPr>
        <w:t>and</w:t>
      </w:r>
      <w:r w:rsidRPr="00BF0902">
        <w:rPr>
          <w:spacing w:val="-3"/>
          <w:lang w:val="en-GB"/>
        </w:rPr>
        <w:t xml:space="preserve"> </w:t>
      </w:r>
      <w:r w:rsidRPr="00BF0902">
        <w:rPr>
          <w:lang w:val="en-GB"/>
        </w:rPr>
        <w:t>by</w:t>
      </w:r>
      <w:r w:rsidRPr="00BF0902">
        <w:rPr>
          <w:spacing w:val="-3"/>
          <w:lang w:val="en-GB"/>
        </w:rPr>
        <w:t xml:space="preserve"> </w:t>
      </w:r>
      <w:r w:rsidRPr="00BF0902">
        <w:rPr>
          <w:lang w:val="en-GB"/>
        </w:rPr>
        <w:t>virtue</w:t>
      </w:r>
      <w:r w:rsidRPr="00BF0902">
        <w:rPr>
          <w:spacing w:val="-3"/>
          <w:lang w:val="en-GB"/>
        </w:rPr>
        <w:t xml:space="preserve"> </w:t>
      </w:r>
      <w:r w:rsidRPr="00BF0902">
        <w:rPr>
          <w:lang w:val="en-GB"/>
        </w:rPr>
        <w:t>of</w:t>
      </w:r>
      <w:r w:rsidRPr="00BF0902">
        <w:rPr>
          <w:spacing w:val="-1"/>
          <w:lang w:val="en-GB"/>
        </w:rPr>
        <w:t xml:space="preserve"> </w:t>
      </w:r>
      <w:r w:rsidRPr="00BF0902">
        <w:rPr>
          <w:lang w:val="en-GB"/>
        </w:rPr>
        <w:t>the</w:t>
      </w:r>
      <w:r w:rsidRPr="00BF0902">
        <w:rPr>
          <w:spacing w:val="-3"/>
          <w:lang w:val="en-GB"/>
        </w:rPr>
        <w:t xml:space="preserve"> </w:t>
      </w:r>
      <w:r w:rsidRPr="00BF0902">
        <w:rPr>
          <w:lang w:val="en-GB"/>
        </w:rPr>
        <w:t>Statutory</w:t>
      </w:r>
      <w:r w:rsidRPr="00BF0902">
        <w:rPr>
          <w:spacing w:val="-3"/>
          <w:lang w:val="en-GB"/>
        </w:rPr>
        <w:t xml:space="preserve"> </w:t>
      </w:r>
      <w:r w:rsidRPr="00BF0902">
        <w:rPr>
          <w:lang w:val="en-GB"/>
        </w:rPr>
        <w:t>Declarations</w:t>
      </w:r>
      <w:r w:rsidRPr="00BF0902">
        <w:rPr>
          <w:spacing w:val="-4"/>
          <w:lang w:val="en-GB"/>
        </w:rPr>
        <w:t xml:space="preserve"> </w:t>
      </w:r>
      <w:r w:rsidRPr="00BF0902">
        <w:rPr>
          <w:lang w:val="en-GB"/>
        </w:rPr>
        <w:t>Act,</w:t>
      </w:r>
      <w:r w:rsidRPr="00BF0902">
        <w:rPr>
          <w:spacing w:val="-3"/>
          <w:lang w:val="en-GB"/>
        </w:rPr>
        <w:t xml:space="preserve"> </w:t>
      </w:r>
      <w:r w:rsidRPr="00BF0902">
        <w:rPr>
          <w:lang w:val="en-GB"/>
        </w:rPr>
        <w:t>1938.</w:t>
      </w:r>
      <w:r w:rsidRPr="00BF0902">
        <w:rPr>
          <w:spacing w:val="-1"/>
          <w:lang w:val="en-GB"/>
        </w:rPr>
        <w:t xml:space="preserve"> </w:t>
      </w:r>
      <w:r w:rsidRPr="00BF0902">
        <w:rPr>
          <w:lang w:val="en-GB"/>
        </w:rPr>
        <w:t>This</w:t>
      </w:r>
      <w:r w:rsidRPr="00BF0902">
        <w:rPr>
          <w:spacing w:val="-1"/>
          <w:lang w:val="en-GB"/>
        </w:rPr>
        <w:t xml:space="preserve"> </w:t>
      </w:r>
      <w:r w:rsidRPr="00BF0902">
        <w:rPr>
          <w:lang w:val="en-GB"/>
        </w:rPr>
        <w:t>declaration</w:t>
      </w:r>
      <w:r w:rsidRPr="00BF0902">
        <w:rPr>
          <w:spacing w:val="-2"/>
          <w:lang w:val="en-GB"/>
        </w:rPr>
        <w:t xml:space="preserve"> </w:t>
      </w:r>
      <w:r w:rsidRPr="00BF0902">
        <w:rPr>
          <w:lang w:val="en-GB"/>
        </w:rPr>
        <w:t>is</w:t>
      </w:r>
      <w:r w:rsidRPr="00BF0902">
        <w:rPr>
          <w:spacing w:val="-3"/>
          <w:lang w:val="en-GB"/>
        </w:rPr>
        <w:t xml:space="preserve"> </w:t>
      </w:r>
      <w:r w:rsidRPr="00BF0902">
        <w:rPr>
          <w:lang w:val="en-GB"/>
        </w:rPr>
        <w:t>made</w:t>
      </w:r>
      <w:r w:rsidRPr="00BF0902">
        <w:rPr>
          <w:spacing w:val="-1"/>
          <w:lang w:val="en-GB"/>
        </w:rPr>
        <w:t xml:space="preserve"> </w:t>
      </w:r>
      <w:r w:rsidRPr="00BF0902">
        <w:rPr>
          <w:lang w:val="en-GB"/>
        </w:rPr>
        <w:t>for</w:t>
      </w:r>
      <w:r w:rsidRPr="00BF0902">
        <w:rPr>
          <w:spacing w:val="-3"/>
          <w:lang w:val="en-GB"/>
        </w:rPr>
        <w:t xml:space="preserve"> </w:t>
      </w:r>
      <w:r w:rsidRPr="00BF0902">
        <w:rPr>
          <w:lang w:val="en-GB"/>
        </w:rPr>
        <w:t>the</w:t>
      </w:r>
      <w:r w:rsidRPr="00BF0902">
        <w:rPr>
          <w:spacing w:val="-1"/>
          <w:lang w:val="en-GB"/>
        </w:rPr>
        <w:t xml:space="preserve"> </w:t>
      </w:r>
      <w:r w:rsidRPr="00BF0902">
        <w:rPr>
          <w:lang w:val="en-GB"/>
        </w:rPr>
        <w:t>benefit</w:t>
      </w:r>
      <w:r w:rsidRPr="00BF0902">
        <w:rPr>
          <w:spacing w:val="-3"/>
          <w:lang w:val="en-GB"/>
        </w:rPr>
        <w:t xml:space="preserve"> </w:t>
      </w:r>
      <w:r w:rsidRPr="00BF0902">
        <w:rPr>
          <w:lang w:val="en-GB"/>
        </w:rPr>
        <w:t>of the Contracting Authority.</w:t>
      </w:r>
    </w:p>
    <w:p w14:paraId="7801CA88" w14:textId="77777777" w:rsidR="00BF0902" w:rsidRPr="00BF0902" w:rsidRDefault="00BF0902" w:rsidP="00BF0902">
      <w:pPr>
        <w:widowControl w:val="0"/>
        <w:autoSpaceDE w:val="0"/>
        <w:autoSpaceDN w:val="0"/>
        <w:spacing w:after="0"/>
        <w:rPr>
          <w:sz w:val="20"/>
          <w:lang w:val="en-GB"/>
        </w:rPr>
      </w:pPr>
    </w:p>
    <w:p w14:paraId="77C3CDF2" w14:textId="77777777" w:rsidR="00BF0902" w:rsidRPr="00BF0902" w:rsidRDefault="00BF0902" w:rsidP="00BF0902">
      <w:pPr>
        <w:widowControl w:val="0"/>
        <w:autoSpaceDE w:val="0"/>
        <w:autoSpaceDN w:val="0"/>
        <w:spacing w:after="0"/>
        <w:rPr>
          <w:sz w:val="20"/>
          <w:lang w:val="en-GB"/>
        </w:rPr>
      </w:pPr>
    </w:p>
    <w:p w14:paraId="2DC0B793" w14:textId="77777777" w:rsidR="00BF0902" w:rsidRPr="00BF0902" w:rsidRDefault="00BF0902" w:rsidP="00BF0902">
      <w:pPr>
        <w:widowControl w:val="0"/>
        <w:autoSpaceDE w:val="0"/>
        <w:autoSpaceDN w:val="0"/>
        <w:spacing w:after="0"/>
        <w:rPr>
          <w:sz w:val="20"/>
          <w:lang w:val="en-GB"/>
        </w:rPr>
      </w:pPr>
    </w:p>
    <w:p w14:paraId="554F4337" w14:textId="77777777" w:rsidR="00BF0902" w:rsidRPr="00BF0902" w:rsidRDefault="00BF0902" w:rsidP="00BF0902">
      <w:pPr>
        <w:widowControl w:val="0"/>
        <w:autoSpaceDE w:val="0"/>
        <w:autoSpaceDN w:val="0"/>
        <w:spacing w:before="207" w:after="0"/>
        <w:rPr>
          <w:sz w:val="20"/>
          <w:lang w:val="en-GB"/>
        </w:rPr>
      </w:pPr>
      <w:r w:rsidRPr="00BF0902">
        <w:rPr>
          <w:noProof/>
          <w:sz w:val="20"/>
          <w:lang w:val="en-GB"/>
        </w:rPr>
        <mc:AlternateContent>
          <mc:Choice Requires="wps">
            <w:drawing>
              <wp:anchor distT="0" distB="0" distL="0" distR="0" simplePos="0" relativeHeight="251666432" behindDoc="1" locked="0" layoutInCell="1" allowOverlap="1" wp14:anchorId="4FBD3107" wp14:editId="280EB4E2">
                <wp:simplePos x="0" y="0"/>
                <wp:positionH relativeFrom="page">
                  <wp:posOffset>978712</wp:posOffset>
                </wp:positionH>
                <wp:positionV relativeFrom="paragraph">
                  <wp:posOffset>302268</wp:posOffset>
                </wp:positionV>
                <wp:extent cx="1668780" cy="1270"/>
                <wp:effectExtent l="0" t="0" r="0" b="0"/>
                <wp:wrapTopAndBottom/>
                <wp:docPr id="150" name="Graphic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8780" cy="1270"/>
                        </a:xfrm>
                        <a:custGeom>
                          <a:avLst/>
                          <a:gdLst/>
                          <a:ahLst/>
                          <a:cxnLst/>
                          <a:rect l="l" t="t" r="r" b="b"/>
                          <a:pathLst>
                            <a:path w="1668780">
                              <a:moveTo>
                                <a:pt x="0" y="0"/>
                              </a:moveTo>
                              <a:lnTo>
                                <a:pt x="1668755" y="0"/>
                              </a:lnTo>
                            </a:path>
                          </a:pathLst>
                        </a:custGeom>
                        <a:ln w="12732">
                          <a:solidFill>
                            <a:srgbClr val="323298"/>
                          </a:solidFill>
                          <a:prstDash val="solid"/>
                        </a:ln>
                      </wps:spPr>
                      <wps:bodyPr wrap="square" lIns="0" tIns="0" rIns="0" bIns="0" rtlCol="0">
                        <a:prstTxWarp prst="textNoShape">
                          <a:avLst/>
                        </a:prstTxWarp>
                        <a:noAutofit/>
                      </wps:bodyPr>
                    </wps:wsp>
                  </a:graphicData>
                </a:graphic>
              </wp:anchor>
            </w:drawing>
          </mc:Choice>
          <mc:Fallback>
            <w:pict>
              <v:shape w14:anchorId="55C25EC0" id="Graphic 150" o:spid="_x0000_s1026" style="position:absolute;margin-left:77.05pt;margin-top:23.8pt;width:131.4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668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" path="m,l1668755,e" filled="f" strokecolor="#323298" strokeweight=".35367mm">
                <v:path arrowok="t"/>
                <w10:wrap type="topAndBottom" anchorx="page"/>
              </v:shape>
            </w:pict>
          </mc:Fallback>
        </mc:AlternateContent>
      </w:r>
    </w:p>
    <w:p w14:paraId="5CD27364" w14:textId="77777777" w:rsidR="00BF0902" w:rsidRPr="00BF0902" w:rsidRDefault="00BF0902" w:rsidP="00BF0902">
      <w:pPr>
        <w:widowControl w:val="0"/>
        <w:autoSpaceDE w:val="0"/>
        <w:autoSpaceDN w:val="0"/>
        <w:spacing w:before="260" w:after="0"/>
        <w:ind w:left="691"/>
        <w:rPr>
          <w:b/>
          <w:lang w:val="en-GB"/>
        </w:rPr>
      </w:pPr>
      <w:r w:rsidRPr="00BF0902">
        <w:rPr>
          <w:b/>
          <w:color w:val="333399"/>
          <w:lang w:val="en-GB"/>
        </w:rPr>
        <w:t>Signature</w:t>
      </w:r>
      <w:r w:rsidRPr="00BF0902">
        <w:rPr>
          <w:b/>
          <w:color w:val="333399"/>
          <w:spacing w:val="-5"/>
          <w:lang w:val="en-GB"/>
        </w:rPr>
        <w:t xml:space="preserve"> </w:t>
      </w:r>
      <w:r w:rsidRPr="00BF0902">
        <w:rPr>
          <w:b/>
          <w:color w:val="333399"/>
          <w:lang w:val="en-GB"/>
        </w:rPr>
        <w:t>of</w:t>
      </w:r>
      <w:r w:rsidRPr="00BF0902">
        <w:rPr>
          <w:b/>
          <w:color w:val="333399"/>
          <w:spacing w:val="-3"/>
          <w:lang w:val="en-GB"/>
        </w:rPr>
        <w:t xml:space="preserve"> </w:t>
      </w:r>
      <w:r w:rsidRPr="00BF0902">
        <w:rPr>
          <w:b/>
          <w:color w:val="333399"/>
          <w:spacing w:val="-2"/>
          <w:lang w:val="en-GB"/>
        </w:rPr>
        <w:t>Declarant</w:t>
      </w:r>
    </w:p>
    <w:p w14:paraId="10A19813" w14:textId="77777777" w:rsidR="00BF0902" w:rsidRPr="00BF0902" w:rsidRDefault="00BF0902" w:rsidP="00BF0902">
      <w:pPr>
        <w:widowControl w:val="0"/>
        <w:autoSpaceDE w:val="0"/>
        <w:autoSpaceDN w:val="0"/>
        <w:spacing w:before="17" w:after="0"/>
        <w:rPr>
          <w:b/>
          <w:lang w:val="en-GB"/>
        </w:rPr>
      </w:pPr>
    </w:p>
    <w:p w14:paraId="2253D517" w14:textId="77777777" w:rsidR="00BF0902" w:rsidRPr="00BF0902" w:rsidRDefault="00BF0902" w:rsidP="00BF0902">
      <w:pPr>
        <w:widowControl w:val="0"/>
        <w:tabs>
          <w:tab w:val="left" w:pos="6697"/>
        </w:tabs>
        <w:autoSpaceDE w:val="0"/>
        <w:autoSpaceDN w:val="0"/>
        <w:spacing w:after="0" w:line="252" w:lineRule="auto"/>
        <w:ind w:left="691" w:right="709"/>
        <w:rPr>
          <w:b/>
          <w:lang w:val="en-GB"/>
        </w:rPr>
      </w:pPr>
      <w:r w:rsidRPr="00BF0902">
        <w:rPr>
          <w:b/>
          <w:color w:val="333399"/>
          <w:lang w:val="en-GB"/>
        </w:rPr>
        <w:t xml:space="preserve">Declared before me by </w:t>
      </w:r>
      <w:r w:rsidRPr="00BF0902">
        <w:rPr>
          <w:b/>
          <w:color w:val="333399"/>
          <w:u w:val="thick" w:color="323298"/>
          <w:lang w:val="en-GB"/>
        </w:rPr>
        <w:tab/>
      </w:r>
      <w:r w:rsidRPr="00BF0902">
        <w:rPr>
          <w:b/>
          <w:color w:val="333399"/>
          <w:lang w:val="en-GB"/>
        </w:rPr>
        <w:t>who</w:t>
      </w:r>
      <w:r w:rsidRPr="00BF0902">
        <w:rPr>
          <w:b/>
          <w:color w:val="333399"/>
          <w:spacing w:val="-8"/>
          <w:lang w:val="en-GB"/>
        </w:rPr>
        <w:t xml:space="preserve"> </w:t>
      </w:r>
      <w:r w:rsidRPr="00BF0902">
        <w:rPr>
          <w:b/>
          <w:color w:val="333399"/>
          <w:lang w:val="en-GB"/>
        </w:rPr>
        <w:t>is</w:t>
      </w:r>
      <w:r w:rsidRPr="00BF0902">
        <w:rPr>
          <w:b/>
          <w:color w:val="333399"/>
          <w:spacing w:val="-9"/>
          <w:lang w:val="en-GB"/>
        </w:rPr>
        <w:t xml:space="preserve"> </w:t>
      </w:r>
      <w:r w:rsidRPr="00BF0902">
        <w:rPr>
          <w:b/>
          <w:color w:val="333399"/>
          <w:lang w:val="en-GB"/>
        </w:rPr>
        <w:t>personally</w:t>
      </w:r>
      <w:r w:rsidRPr="00BF0902">
        <w:rPr>
          <w:b/>
          <w:color w:val="333399"/>
          <w:spacing w:val="-7"/>
          <w:lang w:val="en-GB"/>
        </w:rPr>
        <w:t xml:space="preserve"> </w:t>
      </w:r>
      <w:r w:rsidRPr="00BF0902">
        <w:rPr>
          <w:b/>
          <w:color w:val="333399"/>
          <w:lang w:val="en-GB"/>
        </w:rPr>
        <w:t>known</w:t>
      </w:r>
      <w:r w:rsidRPr="00BF0902">
        <w:rPr>
          <w:b/>
          <w:color w:val="333399"/>
          <w:spacing w:val="-8"/>
          <w:lang w:val="en-GB"/>
        </w:rPr>
        <w:t xml:space="preserve"> </w:t>
      </w:r>
      <w:r w:rsidRPr="00BF0902">
        <w:rPr>
          <w:b/>
          <w:color w:val="333399"/>
          <w:lang w:val="en-GB"/>
        </w:rPr>
        <w:t xml:space="preserve">to </w:t>
      </w:r>
      <w:r w:rsidRPr="00BF0902">
        <w:rPr>
          <w:b/>
          <w:color w:val="333399"/>
          <w:spacing w:val="-6"/>
          <w:lang w:val="en-GB"/>
        </w:rPr>
        <w:t>me</w:t>
      </w:r>
    </w:p>
    <w:p w14:paraId="05229213" w14:textId="77777777" w:rsidR="00BF0902" w:rsidRPr="00BF0902" w:rsidRDefault="00BF0902" w:rsidP="00BF0902">
      <w:pPr>
        <w:widowControl w:val="0"/>
        <w:tabs>
          <w:tab w:val="left" w:pos="6722"/>
        </w:tabs>
        <w:autoSpaceDE w:val="0"/>
        <w:autoSpaceDN w:val="0"/>
        <w:spacing w:before="197" w:after="0" w:line="252" w:lineRule="auto"/>
        <w:ind w:left="691" w:right="689"/>
        <w:rPr>
          <w:b/>
          <w:lang w:val="en-GB"/>
        </w:rPr>
      </w:pPr>
      <w:r w:rsidRPr="00BF0902">
        <w:rPr>
          <w:b/>
          <w:color w:val="333399"/>
          <w:lang w:val="en-GB"/>
        </w:rPr>
        <w:t xml:space="preserve">(or who is identified to me by </w:t>
      </w:r>
      <w:r w:rsidRPr="00BF0902">
        <w:rPr>
          <w:b/>
          <w:color w:val="333399"/>
          <w:u w:val="thick" w:color="323298"/>
          <w:lang w:val="en-GB"/>
        </w:rPr>
        <w:tab/>
      </w:r>
      <w:r w:rsidRPr="00BF0902">
        <w:rPr>
          <w:b/>
          <w:color w:val="333399"/>
          <w:lang w:val="en-GB"/>
        </w:rPr>
        <w:t>who</w:t>
      </w:r>
      <w:r w:rsidRPr="00BF0902">
        <w:rPr>
          <w:b/>
          <w:color w:val="333399"/>
          <w:spacing w:val="-11"/>
          <w:lang w:val="en-GB"/>
        </w:rPr>
        <w:t xml:space="preserve"> </w:t>
      </w:r>
      <w:r w:rsidRPr="00BF0902">
        <w:rPr>
          <w:b/>
          <w:color w:val="333399"/>
          <w:lang w:val="en-GB"/>
        </w:rPr>
        <w:t>is</w:t>
      </w:r>
      <w:r w:rsidRPr="00BF0902">
        <w:rPr>
          <w:b/>
          <w:color w:val="333399"/>
          <w:spacing w:val="-9"/>
          <w:lang w:val="en-GB"/>
        </w:rPr>
        <w:t xml:space="preserve"> </w:t>
      </w:r>
      <w:r w:rsidRPr="00BF0902">
        <w:rPr>
          <w:b/>
          <w:color w:val="333399"/>
          <w:lang w:val="en-GB"/>
        </w:rPr>
        <w:t>personally</w:t>
      </w:r>
      <w:r w:rsidRPr="00BF0902">
        <w:rPr>
          <w:b/>
          <w:color w:val="333399"/>
          <w:spacing w:val="-9"/>
          <w:lang w:val="en-GB"/>
        </w:rPr>
        <w:t xml:space="preserve"> </w:t>
      </w:r>
      <w:r w:rsidRPr="00BF0902">
        <w:rPr>
          <w:b/>
          <w:color w:val="333399"/>
          <w:lang w:val="en-GB"/>
        </w:rPr>
        <w:t>known</w:t>
      </w:r>
      <w:r w:rsidRPr="00BF0902">
        <w:rPr>
          <w:b/>
          <w:color w:val="333399"/>
          <w:spacing w:val="-9"/>
          <w:lang w:val="en-GB"/>
        </w:rPr>
        <w:t xml:space="preserve"> </w:t>
      </w:r>
      <w:r w:rsidRPr="00BF0902">
        <w:rPr>
          <w:b/>
          <w:color w:val="333399"/>
          <w:lang w:val="en-GB"/>
        </w:rPr>
        <w:t>to me) or*</w:t>
      </w:r>
    </w:p>
    <w:p w14:paraId="1A4A97A8" w14:textId="77777777" w:rsidR="00BF0902" w:rsidRPr="00BF0902" w:rsidRDefault="00BF0902" w:rsidP="00BF0902">
      <w:pPr>
        <w:widowControl w:val="0"/>
        <w:tabs>
          <w:tab w:val="left" w:pos="4038"/>
          <w:tab w:val="left" w:pos="5726"/>
          <w:tab w:val="left" w:pos="8036"/>
          <w:tab w:val="left" w:pos="8529"/>
        </w:tabs>
        <w:autoSpaceDE w:val="0"/>
        <w:autoSpaceDN w:val="0"/>
        <w:spacing w:before="197" w:after="0"/>
        <w:ind w:left="691"/>
        <w:rPr>
          <w:b/>
          <w:lang w:val="en-GB"/>
        </w:rPr>
      </w:pPr>
      <w:r w:rsidRPr="00BF0902">
        <w:rPr>
          <w:b/>
          <w:color w:val="333399"/>
          <w:lang w:val="en-GB"/>
        </w:rPr>
        <w:t xml:space="preserve">at </w:t>
      </w:r>
      <w:r w:rsidRPr="00BF0902">
        <w:rPr>
          <w:b/>
          <w:color w:val="333399"/>
          <w:u w:val="thick" w:color="323298"/>
          <w:lang w:val="en-GB"/>
        </w:rPr>
        <w:tab/>
      </w:r>
      <w:r w:rsidRPr="00BF0902">
        <w:rPr>
          <w:b/>
          <w:color w:val="333399"/>
          <w:lang w:val="en-GB"/>
        </w:rPr>
        <w:t xml:space="preserve"> this </w:t>
      </w:r>
      <w:r w:rsidRPr="00BF0902">
        <w:rPr>
          <w:b/>
          <w:color w:val="333399"/>
          <w:u w:val="thick" w:color="323298"/>
          <w:lang w:val="en-GB"/>
        </w:rPr>
        <w:tab/>
      </w:r>
      <w:r w:rsidRPr="00BF0902">
        <w:rPr>
          <w:b/>
          <w:color w:val="333399"/>
          <w:lang w:val="en-GB"/>
        </w:rPr>
        <w:t xml:space="preserve">day of </w:t>
      </w:r>
      <w:r w:rsidRPr="00BF0902">
        <w:rPr>
          <w:b/>
          <w:color w:val="333399"/>
          <w:u w:val="thick" w:color="323298"/>
          <w:lang w:val="en-GB"/>
        </w:rPr>
        <w:tab/>
      </w:r>
      <w:r w:rsidRPr="00BF0902">
        <w:rPr>
          <w:b/>
          <w:color w:val="333399"/>
          <w:spacing w:val="-5"/>
          <w:lang w:val="en-GB"/>
        </w:rPr>
        <w:t>20</w:t>
      </w:r>
      <w:r w:rsidRPr="00BF0902">
        <w:rPr>
          <w:b/>
          <w:color w:val="333399"/>
          <w:u w:val="thick" w:color="323298"/>
          <w:lang w:val="en-GB"/>
        </w:rPr>
        <w:tab/>
      </w:r>
    </w:p>
    <w:p w14:paraId="3AA8B6B6" w14:textId="77777777" w:rsidR="00BF0902" w:rsidRPr="00BF0902" w:rsidRDefault="00BF0902" w:rsidP="00BF0902">
      <w:pPr>
        <w:widowControl w:val="0"/>
        <w:autoSpaceDE w:val="0"/>
        <w:autoSpaceDN w:val="0"/>
        <w:spacing w:after="0"/>
        <w:rPr>
          <w:b/>
          <w:sz w:val="20"/>
          <w:lang w:val="en-GB"/>
        </w:rPr>
      </w:pPr>
    </w:p>
    <w:p w14:paraId="7576442C" w14:textId="77777777" w:rsidR="00BF0902" w:rsidRPr="00BF0902" w:rsidRDefault="00BF0902" w:rsidP="00BF0902">
      <w:pPr>
        <w:widowControl w:val="0"/>
        <w:autoSpaceDE w:val="0"/>
        <w:autoSpaceDN w:val="0"/>
        <w:spacing w:after="0"/>
        <w:rPr>
          <w:b/>
          <w:sz w:val="20"/>
          <w:lang w:val="en-GB"/>
        </w:rPr>
      </w:pPr>
    </w:p>
    <w:p w14:paraId="552246F1" w14:textId="77777777" w:rsidR="00BF0902" w:rsidRPr="00BF0902" w:rsidRDefault="00BF0902" w:rsidP="00BF0902">
      <w:pPr>
        <w:widowControl w:val="0"/>
        <w:autoSpaceDE w:val="0"/>
        <w:autoSpaceDN w:val="0"/>
        <w:spacing w:before="174" w:after="0"/>
        <w:rPr>
          <w:b/>
          <w:sz w:val="20"/>
          <w:lang w:val="en-GB"/>
        </w:rPr>
      </w:pPr>
      <w:r w:rsidRPr="00BF0902">
        <w:rPr>
          <w:b/>
          <w:noProof/>
          <w:sz w:val="20"/>
          <w:lang w:val="en-GB"/>
        </w:rPr>
        <mc:AlternateContent>
          <mc:Choice Requires="wps">
            <w:drawing>
              <wp:anchor distT="0" distB="0" distL="0" distR="0" simplePos="0" relativeHeight="251667456" behindDoc="1" locked="0" layoutInCell="1" allowOverlap="1" wp14:anchorId="573E05B0" wp14:editId="016D04A3">
                <wp:simplePos x="0" y="0"/>
                <wp:positionH relativeFrom="page">
                  <wp:posOffset>978712</wp:posOffset>
                </wp:positionH>
                <wp:positionV relativeFrom="paragraph">
                  <wp:posOffset>280987</wp:posOffset>
                </wp:positionV>
                <wp:extent cx="2226945" cy="1270"/>
                <wp:effectExtent l="0" t="0" r="0" b="0"/>
                <wp:wrapTopAndBottom/>
                <wp:docPr id="151" name="Graphic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6945" cy="1270"/>
                        </a:xfrm>
                        <a:custGeom>
                          <a:avLst/>
                          <a:gdLst/>
                          <a:ahLst/>
                          <a:cxnLst/>
                          <a:rect l="l" t="t" r="r" b="b"/>
                          <a:pathLst>
                            <a:path w="2226945">
                              <a:moveTo>
                                <a:pt x="0" y="0"/>
                              </a:moveTo>
                              <a:lnTo>
                                <a:pt x="2226369" y="0"/>
                              </a:lnTo>
                            </a:path>
                          </a:pathLst>
                        </a:custGeom>
                        <a:ln w="12732">
                          <a:solidFill>
                            <a:srgbClr val="323298"/>
                          </a:solidFill>
                          <a:prstDash val="solid"/>
                        </a:ln>
                      </wps:spPr>
                      <wps:bodyPr wrap="square" lIns="0" tIns="0" rIns="0" bIns="0" rtlCol="0">
                        <a:prstTxWarp prst="textNoShape">
                          <a:avLst/>
                        </a:prstTxWarp>
                        <a:noAutofit/>
                      </wps:bodyPr>
                    </wps:wsp>
                  </a:graphicData>
                </a:graphic>
              </wp:anchor>
            </w:drawing>
          </mc:Choice>
          <mc:Fallback>
            <w:pict>
              <v:shape w14:anchorId="249A4EE7" id="Graphic 151" o:spid="_x0000_s1026" style="position:absolute;margin-left:77.05pt;margin-top:22.1pt;width:175.3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2226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" path="m,l2226369,e" filled="f" strokecolor="#323298" strokeweight=".35367mm">
                <v:path arrowok="t"/>
                <w10:wrap type="topAndBottom" anchorx="page"/>
              </v:shape>
            </w:pict>
          </mc:Fallback>
        </mc:AlternateContent>
      </w:r>
    </w:p>
    <w:p w14:paraId="1F08683D" w14:textId="77777777" w:rsidR="00BF0902" w:rsidRPr="00BF0902" w:rsidRDefault="00BF0902" w:rsidP="00BF0902">
      <w:pPr>
        <w:widowControl w:val="0"/>
        <w:autoSpaceDE w:val="0"/>
        <w:autoSpaceDN w:val="0"/>
        <w:spacing w:before="231" w:after="0"/>
        <w:ind w:left="691"/>
        <w:rPr>
          <w:b/>
          <w:lang w:val="en-GB"/>
        </w:rPr>
      </w:pPr>
      <w:r w:rsidRPr="00BF0902">
        <w:rPr>
          <w:b/>
          <w:color w:val="333399"/>
          <w:spacing w:val="-2"/>
          <w:lang w:val="en-GB"/>
        </w:rPr>
        <w:t>(signed)</w:t>
      </w:r>
    </w:p>
    <w:p w14:paraId="2093BA16" w14:textId="77777777" w:rsidR="00BF0902" w:rsidRPr="00BF0902" w:rsidRDefault="00BF0902" w:rsidP="00BF0902">
      <w:pPr>
        <w:widowControl w:val="0"/>
        <w:autoSpaceDE w:val="0"/>
        <w:autoSpaceDN w:val="0"/>
        <w:spacing w:before="12" w:after="0"/>
        <w:ind w:left="691"/>
        <w:rPr>
          <w:b/>
          <w:lang w:val="en-GB"/>
        </w:rPr>
      </w:pPr>
      <w:r w:rsidRPr="00BF0902">
        <w:rPr>
          <w:b/>
          <w:color w:val="333399"/>
          <w:lang w:val="en-GB"/>
        </w:rPr>
        <w:t>Practising</w:t>
      </w:r>
      <w:r w:rsidRPr="00BF0902">
        <w:rPr>
          <w:b/>
          <w:color w:val="333399"/>
          <w:spacing w:val="-13"/>
          <w:lang w:val="en-GB"/>
        </w:rPr>
        <w:t xml:space="preserve"> </w:t>
      </w:r>
      <w:r w:rsidRPr="00BF0902">
        <w:rPr>
          <w:b/>
          <w:color w:val="333399"/>
          <w:lang w:val="en-GB"/>
        </w:rPr>
        <w:t>Solicitor/Commissioner</w:t>
      </w:r>
      <w:r w:rsidRPr="00BF0902">
        <w:rPr>
          <w:b/>
          <w:color w:val="333399"/>
          <w:spacing w:val="-11"/>
          <w:lang w:val="en-GB"/>
        </w:rPr>
        <w:t xml:space="preserve"> </w:t>
      </w:r>
      <w:r w:rsidRPr="00BF0902">
        <w:rPr>
          <w:b/>
          <w:color w:val="333399"/>
          <w:lang w:val="en-GB"/>
        </w:rPr>
        <w:t>for</w:t>
      </w:r>
      <w:r w:rsidRPr="00BF0902">
        <w:rPr>
          <w:b/>
          <w:color w:val="333399"/>
          <w:spacing w:val="-11"/>
          <w:lang w:val="en-GB"/>
        </w:rPr>
        <w:t xml:space="preserve"> </w:t>
      </w:r>
      <w:r w:rsidRPr="00BF0902">
        <w:rPr>
          <w:b/>
          <w:color w:val="333399"/>
          <w:spacing w:val="-4"/>
          <w:lang w:val="en-GB"/>
        </w:rPr>
        <w:t>Oaths</w:t>
      </w:r>
    </w:p>
    <w:p w14:paraId="5E56B43C" w14:textId="77777777" w:rsidR="00BF0902" w:rsidRPr="00BF0902" w:rsidRDefault="00BF0902" w:rsidP="00BF0902">
      <w:pPr>
        <w:widowControl w:val="0"/>
        <w:autoSpaceDE w:val="0"/>
        <w:autoSpaceDN w:val="0"/>
        <w:spacing w:before="224" w:after="0" w:line="276" w:lineRule="auto"/>
        <w:ind w:left="568"/>
        <w:rPr>
          <w:b/>
          <w:i/>
          <w:lang w:val="en-GB"/>
        </w:rPr>
      </w:pPr>
      <w:r w:rsidRPr="00BF0902">
        <w:rPr>
          <w:b/>
          <w:i/>
          <w:color w:val="333399"/>
          <w:lang w:val="en-GB"/>
        </w:rPr>
        <w:t>*Please</w:t>
      </w:r>
      <w:r w:rsidRPr="00BF0902">
        <w:rPr>
          <w:b/>
          <w:i/>
          <w:color w:val="333399"/>
          <w:spacing w:val="-2"/>
          <w:lang w:val="en-GB"/>
        </w:rPr>
        <w:t xml:space="preserve"> </w:t>
      </w:r>
      <w:r w:rsidRPr="00BF0902">
        <w:rPr>
          <w:b/>
          <w:i/>
          <w:color w:val="333399"/>
          <w:lang w:val="en-GB"/>
        </w:rPr>
        <w:t>include</w:t>
      </w:r>
      <w:r w:rsidRPr="00BF0902">
        <w:rPr>
          <w:b/>
          <w:i/>
          <w:color w:val="333399"/>
          <w:spacing w:val="-2"/>
          <w:lang w:val="en-GB"/>
        </w:rPr>
        <w:t xml:space="preserve"> </w:t>
      </w:r>
      <w:r w:rsidRPr="00BF0902">
        <w:rPr>
          <w:b/>
          <w:i/>
          <w:color w:val="333399"/>
          <w:lang w:val="en-GB"/>
        </w:rPr>
        <w:t>such</w:t>
      </w:r>
      <w:r w:rsidRPr="00BF0902">
        <w:rPr>
          <w:b/>
          <w:i/>
          <w:color w:val="333399"/>
          <w:spacing w:val="-2"/>
          <w:lang w:val="en-GB"/>
        </w:rPr>
        <w:t xml:space="preserve"> </w:t>
      </w:r>
      <w:r w:rsidRPr="00BF0902">
        <w:rPr>
          <w:b/>
          <w:i/>
          <w:color w:val="333399"/>
          <w:lang w:val="en-GB"/>
        </w:rPr>
        <w:t>other</w:t>
      </w:r>
      <w:r w:rsidRPr="00BF0902">
        <w:rPr>
          <w:b/>
          <w:i/>
          <w:color w:val="333399"/>
          <w:spacing w:val="-3"/>
          <w:lang w:val="en-GB"/>
        </w:rPr>
        <w:t xml:space="preserve"> </w:t>
      </w:r>
      <w:r w:rsidRPr="00BF0902">
        <w:rPr>
          <w:b/>
          <w:i/>
          <w:color w:val="333399"/>
          <w:lang w:val="en-GB"/>
        </w:rPr>
        <w:t>form</w:t>
      </w:r>
      <w:r w:rsidRPr="00BF0902">
        <w:rPr>
          <w:b/>
          <w:i/>
          <w:color w:val="333399"/>
          <w:spacing w:val="-3"/>
          <w:lang w:val="en-GB"/>
        </w:rPr>
        <w:t xml:space="preserve"> </w:t>
      </w:r>
      <w:r w:rsidRPr="00BF0902">
        <w:rPr>
          <w:b/>
          <w:i/>
          <w:color w:val="333399"/>
          <w:lang w:val="en-GB"/>
        </w:rPr>
        <w:t>of</w:t>
      </w:r>
      <w:r w:rsidRPr="00BF0902">
        <w:rPr>
          <w:b/>
          <w:i/>
          <w:color w:val="333399"/>
          <w:spacing w:val="-3"/>
          <w:lang w:val="en-GB"/>
        </w:rPr>
        <w:t xml:space="preserve"> </w:t>
      </w:r>
      <w:r w:rsidRPr="00BF0902">
        <w:rPr>
          <w:b/>
          <w:i/>
          <w:color w:val="333399"/>
          <w:lang w:val="en-GB"/>
        </w:rPr>
        <w:t>identification</w:t>
      </w:r>
      <w:r w:rsidRPr="00BF0902">
        <w:rPr>
          <w:b/>
          <w:i/>
          <w:color w:val="333399"/>
          <w:spacing w:val="-2"/>
          <w:lang w:val="en-GB"/>
        </w:rPr>
        <w:t xml:space="preserve"> </w:t>
      </w:r>
      <w:r w:rsidRPr="00BF0902">
        <w:rPr>
          <w:b/>
          <w:i/>
          <w:color w:val="333399"/>
          <w:lang w:val="en-GB"/>
        </w:rPr>
        <w:t>used</w:t>
      </w:r>
      <w:r w:rsidRPr="00BF0902">
        <w:rPr>
          <w:b/>
          <w:i/>
          <w:color w:val="333399"/>
          <w:spacing w:val="-1"/>
          <w:lang w:val="en-GB"/>
        </w:rPr>
        <w:t xml:space="preserve"> </w:t>
      </w:r>
      <w:r w:rsidRPr="00BF0902">
        <w:rPr>
          <w:b/>
          <w:i/>
          <w:color w:val="333399"/>
          <w:lang w:val="en-GB"/>
        </w:rPr>
        <w:t>to</w:t>
      </w:r>
      <w:r w:rsidRPr="00BF0902">
        <w:rPr>
          <w:b/>
          <w:i/>
          <w:color w:val="333399"/>
          <w:spacing w:val="-2"/>
          <w:lang w:val="en-GB"/>
        </w:rPr>
        <w:t xml:space="preserve"> </w:t>
      </w:r>
      <w:r w:rsidRPr="00BF0902">
        <w:rPr>
          <w:b/>
          <w:i/>
          <w:color w:val="333399"/>
          <w:lang w:val="en-GB"/>
        </w:rPr>
        <w:t>identify</w:t>
      </w:r>
      <w:r w:rsidRPr="00BF0902">
        <w:rPr>
          <w:b/>
          <w:i/>
          <w:color w:val="333399"/>
          <w:spacing w:val="-4"/>
          <w:lang w:val="en-GB"/>
        </w:rPr>
        <w:t xml:space="preserve"> </w:t>
      </w:r>
      <w:r w:rsidRPr="00BF0902">
        <w:rPr>
          <w:b/>
          <w:i/>
          <w:color w:val="333399"/>
          <w:lang w:val="en-GB"/>
        </w:rPr>
        <w:t>the</w:t>
      </w:r>
      <w:r w:rsidRPr="00BF0902">
        <w:rPr>
          <w:b/>
          <w:i/>
          <w:color w:val="333399"/>
          <w:spacing w:val="-4"/>
          <w:lang w:val="en-GB"/>
        </w:rPr>
        <w:t xml:space="preserve"> </w:t>
      </w:r>
      <w:r w:rsidRPr="00BF0902">
        <w:rPr>
          <w:b/>
          <w:i/>
          <w:color w:val="333399"/>
          <w:lang w:val="en-GB"/>
        </w:rPr>
        <w:t>Declarant</w:t>
      </w:r>
      <w:r w:rsidRPr="00BF0902">
        <w:rPr>
          <w:b/>
          <w:i/>
          <w:color w:val="333399"/>
          <w:spacing w:val="-5"/>
          <w:lang w:val="en-GB"/>
        </w:rPr>
        <w:t xml:space="preserve"> </w:t>
      </w:r>
      <w:r w:rsidRPr="00BF0902">
        <w:rPr>
          <w:b/>
          <w:i/>
          <w:color w:val="333399"/>
          <w:lang w:val="en-GB"/>
        </w:rPr>
        <w:t>as</w:t>
      </w:r>
      <w:r w:rsidRPr="00BF0902">
        <w:rPr>
          <w:b/>
          <w:i/>
          <w:color w:val="333399"/>
          <w:spacing w:val="-2"/>
          <w:lang w:val="en-GB"/>
        </w:rPr>
        <w:t xml:space="preserve"> </w:t>
      </w:r>
      <w:r w:rsidRPr="00BF0902">
        <w:rPr>
          <w:b/>
          <w:i/>
          <w:color w:val="333399"/>
          <w:lang w:val="en-GB"/>
        </w:rPr>
        <w:t>permitted by</w:t>
      </w:r>
      <w:r w:rsidRPr="00BF0902">
        <w:rPr>
          <w:b/>
          <w:i/>
          <w:color w:val="333399"/>
          <w:spacing w:val="-2"/>
          <w:lang w:val="en-GB"/>
        </w:rPr>
        <w:t xml:space="preserve"> </w:t>
      </w:r>
      <w:r w:rsidRPr="00BF0902">
        <w:rPr>
          <w:b/>
          <w:i/>
          <w:color w:val="333399"/>
          <w:lang w:val="en-GB"/>
        </w:rPr>
        <w:t>the Statutory Declarations Act, 1938 (as amended)</w:t>
      </w:r>
    </w:p>
    <w:p w14:paraId="36C27EA2" w14:textId="63A454E8" w:rsidR="00D20127" w:rsidRDefault="00D20127">
      <w:pPr>
        <w:spacing w:after="160" w:line="259" w:lineRule="auto"/>
      </w:pPr>
      <w:r>
        <w:br w:type="page"/>
      </w:r>
    </w:p>
    <w:p w14:paraId="4EFE7342" w14:textId="77777777" w:rsidR="00AA37D0" w:rsidRPr="002B44E8" w:rsidRDefault="00AA37D0" w:rsidP="00AA37D0">
      <w:pPr>
        <w:pStyle w:val="Heading3"/>
        <w:rPr>
          <w:rFonts w:asciiTheme="minorHAnsi" w:hAnsiTheme="minorHAnsi"/>
          <w:b/>
        </w:rPr>
      </w:pPr>
      <w:r w:rsidRPr="002B44E8">
        <w:rPr>
          <w:rFonts w:asciiTheme="minorHAnsi" w:hAnsiTheme="minorHAnsi"/>
          <w:b/>
        </w:rPr>
        <w:lastRenderedPageBreak/>
        <w:t>A.</w:t>
      </w:r>
      <w:r>
        <w:rPr>
          <w:rFonts w:asciiTheme="minorHAnsi" w:hAnsiTheme="minorHAnsi"/>
          <w:b/>
        </w:rPr>
        <w:t>5</w:t>
      </w:r>
      <w:r w:rsidRPr="002B44E8">
        <w:rPr>
          <w:rFonts w:asciiTheme="minorHAnsi" w:hAnsiTheme="minorHAnsi"/>
          <w:b/>
        </w:rPr>
        <w:t xml:space="preserve"> FREEDOM OF INFORMATION</w:t>
      </w:r>
    </w:p>
    <w:tbl>
      <w:tblPr>
        <w:tblW w:w="108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4"/>
      </w:tblGrid>
      <w:tr w:rsidR="00AA37D0" w:rsidRPr="00CD5020" w14:paraId="6FE4F3FB" w14:textId="77777777" w:rsidTr="00CE0000">
        <w:tc>
          <w:tcPr>
            <w:tcW w:w="10874" w:type="dxa"/>
            <w:shd w:val="clear" w:color="auto" w:fill="DEEAF6"/>
          </w:tcPr>
          <w:p w14:paraId="129883B2" w14:textId="77777777" w:rsidR="00AA37D0" w:rsidRPr="00CD5020" w:rsidRDefault="00AA37D0" w:rsidP="000A4FAF">
            <w:pPr>
              <w:spacing w:after="0"/>
              <w:jc w:val="both"/>
              <w:rPr>
                <w:b/>
                <w:bCs/>
                <w:color w:val="000000"/>
                <w:sz w:val="24"/>
                <w:szCs w:val="24"/>
                <w:lang w:val="en-US"/>
              </w:rPr>
            </w:pPr>
            <w:r>
              <w:t xml:space="preserve"> </w:t>
            </w:r>
            <w:r w:rsidRPr="00CD5020">
              <w:rPr>
                <w:b/>
                <w:bCs/>
                <w:color w:val="000000"/>
                <w:sz w:val="24"/>
                <w:szCs w:val="24"/>
                <w:lang w:val="en-US"/>
              </w:rPr>
              <w:t>PART A - SECTION A</w:t>
            </w:r>
            <w:r>
              <w:rPr>
                <w:b/>
                <w:bCs/>
                <w:color w:val="000000"/>
                <w:sz w:val="24"/>
                <w:szCs w:val="24"/>
                <w:lang w:val="en-US"/>
              </w:rPr>
              <w:t>5</w:t>
            </w:r>
          </w:p>
          <w:p w14:paraId="0000F98B" w14:textId="77777777" w:rsidR="00AA37D0" w:rsidRPr="00CD5020" w:rsidRDefault="00AA37D0" w:rsidP="000A4FAF">
            <w:pPr>
              <w:spacing w:after="0"/>
              <w:jc w:val="both"/>
              <w:rPr>
                <w:b/>
                <w:bCs/>
                <w:color w:val="000000"/>
                <w:sz w:val="24"/>
                <w:szCs w:val="24"/>
                <w:lang w:val="en-US"/>
              </w:rPr>
            </w:pPr>
          </w:p>
          <w:p w14:paraId="4071ED9D" w14:textId="77777777" w:rsidR="00AA37D0" w:rsidRDefault="00AA37D0" w:rsidP="000A4FAF">
            <w:pPr>
              <w:tabs>
                <w:tab w:val="left" w:pos="6263"/>
              </w:tabs>
              <w:spacing w:after="0"/>
              <w:jc w:val="center"/>
              <w:rPr>
                <w:b/>
                <w:bCs/>
                <w:sz w:val="24"/>
                <w:szCs w:val="24"/>
                <w:lang w:val="en-US"/>
              </w:rPr>
            </w:pPr>
            <w:r w:rsidRPr="00E21DDC">
              <w:rPr>
                <w:b/>
                <w:bCs/>
                <w:sz w:val="24"/>
                <w:szCs w:val="24"/>
                <w:lang w:val="en-US"/>
              </w:rPr>
              <w:t xml:space="preserve">FREEDOM OF INFORMATION </w:t>
            </w:r>
          </w:p>
          <w:p w14:paraId="6DB568A4" w14:textId="77777777" w:rsidR="00AA37D0" w:rsidRDefault="00AA37D0" w:rsidP="000A4FAF">
            <w:pPr>
              <w:jc w:val="center"/>
              <w:rPr>
                <w:b/>
                <w:bCs/>
                <w:sz w:val="24"/>
                <w:szCs w:val="24"/>
                <w:lang w:val="en-US"/>
              </w:rPr>
            </w:pPr>
            <w:r w:rsidRPr="00E21DDC">
              <w:rPr>
                <w:b/>
                <w:bCs/>
                <w:sz w:val="24"/>
                <w:szCs w:val="24"/>
                <w:lang w:val="en-US"/>
              </w:rPr>
              <w:t>RFT Ref Part 2: Freedom of Information, Section 2.16</w:t>
            </w:r>
          </w:p>
          <w:p w14:paraId="637C43A7" w14:textId="77777777" w:rsidR="00AA37D0" w:rsidRDefault="00AA37D0" w:rsidP="000A4FAF">
            <w:pPr>
              <w:jc w:val="center"/>
              <w:rPr>
                <w:b/>
                <w:sz w:val="24"/>
                <w:szCs w:val="24"/>
                <w:lang w:val="en-US"/>
              </w:rPr>
            </w:pPr>
          </w:p>
          <w:p w14:paraId="313C430C" w14:textId="77777777" w:rsidR="00AA37D0" w:rsidRPr="00E21DDC" w:rsidRDefault="00AA37D0" w:rsidP="000A4FAF">
            <w:pPr>
              <w:jc w:val="both"/>
            </w:pPr>
            <w:r w:rsidRPr="00E21DDC">
              <w:rPr>
                <w:sz w:val="24"/>
                <w:szCs w:val="24"/>
                <w:lang w:val="en-US"/>
              </w:rPr>
              <w:t>Tenderers should be aware that, under the Freedom of Information Act 2014, information provided by them during this Competition may be liable to be disclosed. Tenderers are asked to consider if any of the information supplied by them in their Tender should not be disclosed because of its commercial sensitivity. If Tenderers consider that certain information is not to be disclosed because of its commercial sensitivity, Tenderers should clearly identify same below and specify the reasons for its commercial sensitivity. The statement provided below will apply to the Tender in its entirety.</w:t>
            </w:r>
          </w:p>
        </w:tc>
      </w:tr>
      <w:tr w:rsidR="00AA37D0" w:rsidRPr="00CD5020" w14:paraId="2C23F05F" w14:textId="77777777" w:rsidTr="00CE0000">
        <w:tc>
          <w:tcPr>
            <w:tcW w:w="10874" w:type="dxa"/>
          </w:tcPr>
          <w:p w14:paraId="3D70CF1B" w14:textId="77777777" w:rsidR="00AA37D0" w:rsidRDefault="00AA37D0" w:rsidP="000A4FAF">
            <w:pPr>
              <w:spacing w:after="0"/>
              <w:jc w:val="both"/>
              <w:rPr>
                <w:b/>
                <w:bCs/>
                <w:color w:val="000000"/>
                <w:sz w:val="24"/>
                <w:szCs w:val="24"/>
                <w:lang w:val="en-US"/>
              </w:rPr>
            </w:pPr>
          </w:p>
          <w:p w14:paraId="2BC62071" w14:textId="011B8F22" w:rsidR="00AA37D0" w:rsidRPr="00ED67D4" w:rsidRDefault="00AA37D0" w:rsidP="000A4FAF">
            <w:r w:rsidRPr="00ED67D4">
              <w:fldChar w:fldCharType="begin">
                <w:ffData>
                  <w:name w:val=""/>
                  <w:enabled/>
                  <w:calcOnExit w:val="0"/>
                  <w:textInput>
                    <w:default w:val="Click here and insert response here"/>
                  </w:textInput>
                </w:ffData>
              </w:fldChar>
            </w:r>
            <w:r w:rsidRPr="00ED67D4">
              <w:instrText xml:space="preserve"> FORMTEXT </w:instrText>
            </w:r>
            <w:r w:rsidRPr="00ED67D4">
              <w:fldChar w:fldCharType="separate"/>
            </w:r>
            <w:r w:rsidRPr="00ED67D4">
              <w:rPr>
                <w:noProof/>
              </w:rPr>
              <w:t>Click here and insert response</w:t>
            </w:r>
            <w:r w:rsidRPr="00ED67D4">
              <w:fldChar w:fldCharType="end"/>
            </w:r>
          </w:p>
          <w:p w14:paraId="6AD75C86" w14:textId="77777777" w:rsidR="00AA37D0" w:rsidRDefault="00AA37D0" w:rsidP="000A4FAF">
            <w:pPr>
              <w:spacing w:after="0"/>
              <w:jc w:val="both"/>
              <w:rPr>
                <w:b/>
                <w:bCs/>
                <w:color w:val="000000"/>
                <w:sz w:val="24"/>
                <w:szCs w:val="24"/>
                <w:lang w:val="en-US"/>
              </w:rPr>
            </w:pPr>
          </w:p>
          <w:p w14:paraId="630579D6" w14:textId="77777777" w:rsidR="00AA37D0" w:rsidRDefault="00AA37D0" w:rsidP="000A4FAF">
            <w:pPr>
              <w:spacing w:after="0"/>
              <w:jc w:val="both"/>
              <w:rPr>
                <w:b/>
                <w:bCs/>
                <w:color w:val="000000"/>
                <w:sz w:val="24"/>
                <w:szCs w:val="24"/>
                <w:lang w:val="en-US"/>
              </w:rPr>
            </w:pPr>
          </w:p>
          <w:p w14:paraId="641FFC01" w14:textId="77777777" w:rsidR="00AA37D0" w:rsidRDefault="00AA37D0" w:rsidP="000A4FAF">
            <w:pPr>
              <w:spacing w:after="0"/>
              <w:jc w:val="both"/>
              <w:rPr>
                <w:b/>
                <w:bCs/>
                <w:color w:val="000000"/>
                <w:sz w:val="24"/>
                <w:szCs w:val="24"/>
                <w:lang w:val="en-US"/>
              </w:rPr>
            </w:pPr>
          </w:p>
          <w:p w14:paraId="3A139678" w14:textId="77777777" w:rsidR="00AA37D0" w:rsidRDefault="00AA37D0" w:rsidP="000A4FAF">
            <w:pPr>
              <w:spacing w:after="0"/>
              <w:jc w:val="both"/>
              <w:rPr>
                <w:b/>
                <w:bCs/>
                <w:color w:val="000000"/>
                <w:sz w:val="24"/>
                <w:szCs w:val="24"/>
                <w:lang w:val="en-US"/>
              </w:rPr>
            </w:pPr>
          </w:p>
          <w:p w14:paraId="1C8046D9" w14:textId="77777777" w:rsidR="00AA37D0" w:rsidRDefault="00AA37D0" w:rsidP="000A4FAF">
            <w:pPr>
              <w:spacing w:after="0"/>
              <w:jc w:val="both"/>
              <w:rPr>
                <w:b/>
                <w:bCs/>
                <w:color w:val="000000"/>
                <w:sz w:val="24"/>
                <w:szCs w:val="24"/>
                <w:lang w:val="en-US"/>
              </w:rPr>
            </w:pPr>
          </w:p>
          <w:p w14:paraId="002AB0BA" w14:textId="77777777" w:rsidR="00AA37D0" w:rsidRDefault="00AA37D0" w:rsidP="000A4FAF">
            <w:pPr>
              <w:spacing w:after="0"/>
              <w:jc w:val="both"/>
              <w:rPr>
                <w:b/>
                <w:bCs/>
                <w:color w:val="000000"/>
                <w:sz w:val="24"/>
                <w:szCs w:val="24"/>
                <w:lang w:val="en-US"/>
              </w:rPr>
            </w:pPr>
          </w:p>
          <w:p w14:paraId="00CA8466" w14:textId="77777777" w:rsidR="00AA37D0" w:rsidRDefault="00AA37D0" w:rsidP="000A4FAF">
            <w:pPr>
              <w:spacing w:after="0"/>
              <w:jc w:val="both"/>
              <w:rPr>
                <w:b/>
                <w:bCs/>
                <w:color w:val="000000"/>
                <w:sz w:val="24"/>
                <w:szCs w:val="24"/>
                <w:lang w:val="en-US"/>
              </w:rPr>
            </w:pPr>
          </w:p>
          <w:p w14:paraId="7445F2B4" w14:textId="77777777" w:rsidR="00AA37D0" w:rsidRDefault="00AA37D0" w:rsidP="000A4FAF">
            <w:pPr>
              <w:spacing w:after="0"/>
              <w:jc w:val="both"/>
              <w:rPr>
                <w:b/>
                <w:bCs/>
                <w:color w:val="000000"/>
                <w:sz w:val="24"/>
                <w:szCs w:val="24"/>
                <w:lang w:val="en-US"/>
              </w:rPr>
            </w:pPr>
          </w:p>
          <w:p w14:paraId="3A7CCDB4" w14:textId="77777777" w:rsidR="00AA37D0" w:rsidRDefault="00AA37D0" w:rsidP="000A4FAF">
            <w:pPr>
              <w:spacing w:after="0"/>
              <w:jc w:val="both"/>
              <w:rPr>
                <w:b/>
                <w:bCs/>
                <w:color w:val="000000"/>
                <w:sz w:val="24"/>
                <w:szCs w:val="24"/>
                <w:lang w:val="en-US"/>
              </w:rPr>
            </w:pPr>
          </w:p>
          <w:p w14:paraId="60EC373F" w14:textId="77777777" w:rsidR="00AA37D0" w:rsidRDefault="00AA37D0" w:rsidP="000A4FAF">
            <w:pPr>
              <w:spacing w:after="0"/>
              <w:jc w:val="both"/>
              <w:rPr>
                <w:b/>
                <w:bCs/>
                <w:color w:val="000000"/>
                <w:sz w:val="24"/>
                <w:szCs w:val="24"/>
                <w:lang w:val="en-US"/>
              </w:rPr>
            </w:pPr>
          </w:p>
          <w:p w14:paraId="61106951" w14:textId="77777777" w:rsidR="00AA37D0" w:rsidRDefault="00AA37D0" w:rsidP="000A4FAF">
            <w:pPr>
              <w:spacing w:after="0"/>
              <w:jc w:val="both"/>
              <w:rPr>
                <w:b/>
                <w:bCs/>
                <w:color w:val="000000"/>
                <w:sz w:val="24"/>
                <w:szCs w:val="24"/>
                <w:lang w:val="en-US"/>
              </w:rPr>
            </w:pPr>
          </w:p>
          <w:p w14:paraId="4DA524D0" w14:textId="77777777" w:rsidR="00AA37D0" w:rsidRDefault="00AA37D0" w:rsidP="000A4FAF">
            <w:pPr>
              <w:spacing w:after="0"/>
              <w:jc w:val="both"/>
              <w:rPr>
                <w:b/>
                <w:bCs/>
                <w:color w:val="000000"/>
                <w:sz w:val="24"/>
                <w:szCs w:val="24"/>
                <w:lang w:val="en-US"/>
              </w:rPr>
            </w:pPr>
          </w:p>
          <w:p w14:paraId="538217FA" w14:textId="77777777" w:rsidR="00AA37D0" w:rsidRDefault="00AA37D0" w:rsidP="000A4FAF">
            <w:pPr>
              <w:spacing w:after="0"/>
              <w:jc w:val="both"/>
              <w:rPr>
                <w:b/>
                <w:bCs/>
                <w:color w:val="000000"/>
                <w:sz w:val="24"/>
                <w:szCs w:val="24"/>
                <w:lang w:val="en-US"/>
              </w:rPr>
            </w:pPr>
          </w:p>
          <w:p w14:paraId="40DEB88C" w14:textId="77777777" w:rsidR="00AA37D0" w:rsidRDefault="00AA37D0" w:rsidP="000A4FAF">
            <w:pPr>
              <w:spacing w:after="0"/>
              <w:jc w:val="both"/>
              <w:rPr>
                <w:b/>
                <w:bCs/>
                <w:color w:val="000000"/>
                <w:sz w:val="24"/>
                <w:szCs w:val="24"/>
                <w:lang w:val="en-US"/>
              </w:rPr>
            </w:pPr>
          </w:p>
          <w:p w14:paraId="3B5AADD3" w14:textId="77777777" w:rsidR="00AA37D0" w:rsidRDefault="00AA37D0" w:rsidP="000A4FAF">
            <w:pPr>
              <w:spacing w:after="0"/>
              <w:jc w:val="both"/>
              <w:rPr>
                <w:b/>
                <w:bCs/>
                <w:color w:val="000000"/>
                <w:sz w:val="24"/>
                <w:szCs w:val="24"/>
                <w:lang w:val="en-US"/>
              </w:rPr>
            </w:pPr>
          </w:p>
          <w:p w14:paraId="20CB3EC3" w14:textId="77777777" w:rsidR="00AA37D0" w:rsidRDefault="00AA37D0" w:rsidP="000A4FAF">
            <w:pPr>
              <w:spacing w:after="0"/>
              <w:jc w:val="both"/>
              <w:rPr>
                <w:b/>
                <w:bCs/>
                <w:color w:val="000000"/>
                <w:sz w:val="24"/>
                <w:szCs w:val="24"/>
                <w:lang w:val="en-US"/>
              </w:rPr>
            </w:pPr>
          </w:p>
          <w:p w14:paraId="303380C7" w14:textId="77777777" w:rsidR="00AA37D0" w:rsidRDefault="00AA37D0" w:rsidP="000A4FAF">
            <w:pPr>
              <w:spacing w:after="0"/>
              <w:jc w:val="both"/>
              <w:rPr>
                <w:b/>
                <w:bCs/>
                <w:color w:val="000000"/>
                <w:sz w:val="24"/>
                <w:szCs w:val="24"/>
                <w:lang w:val="en-US"/>
              </w:rPr>
            </w:pPr>
          </w:p>
          <w:p w14:paraId="42E02623" w14:textId="77777777" w:rsidR="00AA37D0" w:rsidRPr="00CD5020" w:rsidRDefault="00AA37D0" w:rsidP="000A4FAF">
            <w:pPr>
              <w:spacing w:after="0"/>
              <w:jc w:val="both"/>
              <w:rPr>
                <w:b/>
                <w:bCs/>
                <w:color w:val="000000"/>
                <w:sz w:val="24"/>
                <w:szCs w:val="24"/>
                <w:lang w:val="en-US"/>
              </w:rPr>
            </w:pPr>
          </w:p>
        </w:tc>
      </w:tr>
    </w:tbl>
    <w:p w14:paraId="215A32DF" w14:textId="5DC37A79" w:rsidR="00AA37D0" w:rsidRDefault="00AA37D0" w:rsidP="00AA37D0">
      <w:pPr>
        <w:spacing w:after="0"/>
      </w:pPr>
    </w:p>
    <w:p w14:paraId="1C5E61C7" w14:textId="77777777" w:rsidR="00AA37D0" w:rsidRDefault="00AA37D0" w:rsidP="00AA37D0">
      <w:pPr>
        <w:spacing w:after="0"/>
      </w:pPr>
    </w:p>
    <w:p w14:paraId="6BD9D96F" w14:textId="77777777" w:rsidR="00AA37D0" w:rsidRDefault="00AA37D0" w:rsidP="00AA37D0">
      <w:pPr>
        <w:spacing w:after="0"/>
      </w:pPr>
    </w:p>
    <w:p w14:paraId="1F775A1F" w14:textId="04346C79" w:rsidR="00AA37D0" w:rsidRDefault="00AA37D0" w:rsidP="00AA37D0">
      <w:pPr>
        <w:spacing w:after="0"/>
      </w:pPr>
    </w:p>
    <w:p w14:paraId="6A320E22" w14:textId="3F122456" w:rsidR="008A6F8A" w:rsidRDefault="008A6F8A" w:rsidP="00AA37D0">
      <w:pPr>
        <w:spacing w:after="0"/>
      </w:pPr>
    </w:p>
    <w:p w14:paraId="3608CF22" w14:textId="77777777" w:rsidR="008A6F8A" w:rsidRDefault="008A6F8A" w:rsidP="00AA37D0">
      <w:pPr>
        <w:spacing w:after="0"/>
      </w:pPr>
    </w:p>
    <w:p w14:paraId="40C90A96" w14:textId="77777777" w:rsidR="00AA37D0" w:rsidRPr="00986CB6" w:rsidRDefault="00AA37D0" w:rsidP="00AA37D0">
      <w:pPr>
        <w:pStyle w:val="Heading3"/>
        <w:rPr>
          <w:rFonts w:asciiTheme="minorHAnsi" w:hAnsiTheme="minorHAnsi"/>
          <w:b/>
        </w:rPr>
      </w:pPr>
      <w:r w:rsidRPr="002B44E8">
        <w:rPr>
          <w:rFonts w:asciiTheme="minorHAnsi" w:hAnsiTheme="minorHAnsi"/>
          <w:b/>
        </w:rPr>
        <w:lastRenderedPageBreak/>
        <w:t>A</w:t>
      </w:r>
      <w:r>
        <w:rPr>
          <w:rFonts w:asciiTheme="minorHAnsi" w:hAnsiTheme="minorHAnsi"/>
          <w:b/>
        </w:rPr>
        <w:t>.6</w:t>
      </w:r>
      <w:r w:rsidRPr="002B44E8">
        <w:rPr>
          <w:rFonts w:asciiTheme="minorHAnsi" w:hAnsiTheme="minorHAnsi"/>
          <w:b/>
        </w:rPr>
        <w:t xml:space="preserve"> </w:t>
      </w:r>
      <w:r>
        <w:rPr>
          <w:rFonts w:asciiTheme="minorHAnsi" w:hAnsiTheme="minorHAnsi"/>
          <w:b/>
        </w:rPr>
        <w:t>SELECTION CRITERIA</w:t>
      </w:r>
    </w:p>
    <w:tbl>
      <w:tblPr>
        <w:tblW w:w="1073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33"/>
      </w:tblGrid>
      <w:tr w:rsidR="00AA37D0" w:rsidRPr="00CD5020" w14:paraId="26C507C1" w14:textId="77777777" w:rsidTr="00250E30">
        <w:trPr>
          <w:trHeight w:val="3810"/>
        </w:trPr>
        <w:tc>
          <w:tcPr>
            <w:tcW w:w="10733" w:type="dxa"/>
            <w:shd w:val="clear" w:color="auto" w:fill="DEEAF6"/>
          </w:tcPr>
          <w:p w14:paraId="7BA80696" w14:textId="77777777" w:rsidR="00AA37D0" w:rsidRDefault="00AA37D0" w:rsidP="000A4FAF">
            <w:pPr>
              <w:jc w:val="both"/>
              <w:rPr>
                <w:rFonts w:asciiTheme="minorHAnsi" w:hAnsiTheme="minorHAnsi" w:cs="Arial"/>
                <w:b/>
                <w:bCs/>
                <w:sz w:val="24"/>
                <w:szCs w:val="24"/>
              </w:rPr>
            </w:pPr>
            <w:r>
              <w:rPr>
                <w:rFonts w:asciiTheme="minorHAnsi" w:hAnsiTheme="minorHAnsi" w:cs="Arial"/>
                <w:b/>
                <w:bCs/>
                <w:sz w:val="24"/>
                <w:szCs w:val="24"/>
              </w:rPr>
              <w:t>PART A - SECTION A6</w:t>
            </w:r>
          </w:p>
          <w:p w14:paraId="24B1D5D9" w14:textId="77777777" w:rsidR="00E25824" w:rsidRDefault="00E25824" w:rsidP="000A4FAF">
            <w:pPr>
              <w:jc w:val="both"/>
              <w:rPr>
                <w:rFonts w:asciiTheme="minorHAnsi" w:hAnsiTheme="minorHAnsi" w:cs="Arial"/>
                <w:b/>
                <w:bCs/>
                <w:sz w:val="24"/>
                <w:szCs w:val="24"/>
              </w:rPr>
            </w:pPr>
          </w:p>
          <w:p w14:paraId="7811B07C" w14:textId="0EA6810F" w:rsidR="00AA37D0" w:rsidRPr="00986CB6" w:rsidRDefault="00AA37D0" w:rsidP="000A4FAF">
            <w:pPr>
              <w:jc w:val="both"/>
              <w:rPr>
                <w:rFonts w:asciiTheme="minorHAnsi" w:hAnsiTheme="minorHAnsi" w:cs="Arial"/>
                <w:b/>
                <w:bCs/>
                <w:sz w:val="24"/>
                <w:szCs w:val="24"/>
              </w:rPr>
            </w:pPr>
            <w:r w:rsidRPr="00986CB6">
              <w:rPr>
                <w:rFonts w:asciiTheme="minorHAnsi" w:hAnsiTheme="minorHAnsi" w:cs="Arial"/>
                <w:b/>
                <w:bCs/>
                <w:sz w:val="24"/>
                <w:szCs w:val="24"/>
              </w:rPr>
              <w:t xml:space="preserve">RFT Ref:  Part 3: Selection and Award Criteria, Section 3.2 </w:t>
            </w:r>
          </w:p>
          <w:p w14:paraId="59AC78F6" w14:textId="77777777" w:rsidR="00AA37D0" w:rsidRPr="002160EC" w:rsidRDefault="00AA37D0" w:rsidP="000A4FAF">
            <w:pPr>
              <w:pStyle w:val="ListParagraph"/>
              <w:ind w:hanging="720"/>
              <w:jc w:val="both"/>
              <w:rPr>
                <w:rFonts w:asciiTheme="minorHAnsi" w:hAnsiTheme="minorHAnsi" w:cs="Times New Roman"/>
                <w:b/>
                <w:bCs/>
                <w:sz w:val="24"/>
                <w:szCs w:val="24"/>
                <w:lang w:val="en-IE"/>
              </w:rPr>
            </w:pPr>
          </w:p>
          <w:p w14:paraId="48A94F35" w14:textId="77777777" w:rsidR="00AA37D0" w:rsidRPr="002160EC" w:rsidRDefault="00AA37D0" w:rsidP="000A4FAF">
            <w:pPr>
              <w:pStyle w:val="ListParagraph"/>
              <w:ind w:left="0"/>
              <w:jc w:val="both"/>
              <w:rPr>
                <w:rFonts w:asciiTheme="minorHAnsi" w:hAnsiTheme="minorHAnsi"/>
                <w:b/>
                <w:bCs/>
                <w:sz w:val="24"/>
                <w:szCs w:val="24"/>
                <w:lang w:val="en-IE"/>
              </w:rPr>
            </w:pPr>
            <w:r w:rsidRPr="002160EC">
              <w:rPr>
                <w:rFonts w:asciiTheme="minorHAnsi" w:hAnsiTheme="minorHAnsi"/>
                <w:b/>
                <w:bCs/>
                <w:sz w:val="24"/>
                <w:szCs w:val="24"/>
                <w:lang w:val="en-IE"/>
              </w:rPr>
              <w:t>Before completing each section Tenderers are required to read and follow the instructions preceding each requirement.</w:t>
            </w:r>
          </w:p>
          <w:p w14:paraId="03C8DE7E" w14:textId="1E057E56" w:rsidR="00AA37D0" w:rsidRDefault="00AA37D0" w:rsidP="00510A83">
            <w:pPr>
              <w:jc w:val="both"/>
              <w:rPr>
                <w:rFonts w:asciiTheme="minorHAnsi" w:hAnsiTheme="minorHAnsi"/>
                <w:b/>
                <w:bCs/>
                <w:sz w:val="24"/>
                <w:szCs w:val="24"/>
              </w:rPr>
            </w:pPr>
            <w:r w:rsidRPr="002160EC">
              <w:rPr>
                <w:rFonts w:asciiTheme="minorHAnsi" w:hAnsiTheme="minorHAnsi"/>
                <w:b/>
                <w:bCs/>
                <w:sz w:val="24"/>
                <w:szCs w:val="24"/>
              </w:rPr>
              <w:t>Where Tenderers regard information as not being applicable to them Tenderers must enter N/A in the relevant response area.</w:t>
            </w:r>
          </w:p>
          <w:p w14:paraId="51536DF8" w14:textId="77777777" w:rsidR="00B278A1" w:rsidRDefault="00B278A1" w:rsidP="00510A83">
            <w:pPr>
              <w:jc w:val="both"/>
              <w:rPr>
                <w:rFonts w:asciiTheme="minorHAnsi" w:hAnsiTheme="minorHAnsi"/>
                <w:b/>
                <w:bCs/>
                <w:sz w:val="24"/>
                <w:szCs w:val="24"/>
              </w:rPr>
            </w:pPr>
          </w:p>
          <w:p w14:paraId="373FD46C" w14:textId="76FE8139" w:rsidR="00AA37D0" w:rsidRPr="0080326F" w:rsidRDefault="00AA37D0" w:rsidP="000A4FAF">
            <w:pPr>
              <w:pStyle w:val="ListParagraph"/>
              <w:ind w:hanging="720"/>
              <w:jc w:val="both"/>
              <w:rPr>
                <w:rFonts w:asciiTheme="minorHAnsi" w:hAnsiTheme="minorHAnsi"/>
                <w:b/>
                <w:bCs/>
                <w:sz w:val="24"/>
                <w:szCs w:val="24"/>
                <w:lang w:val="en-IE"/>
              </w:rPr>
            </w:pPr>
            <w:r w:rsidRPr="002160EC">
              <w:rPr>
                <w:rFonts w:asciiTheme="minorHAnsi" w:hAnsiTheme="minorHAnsi"/>
                <w:b/>
                <w:bCs/>
                <w:sz w:val="24"/>
                <w:szCs w:val="24"/>
                <w:lang w:val="en-IE"/>
              </w:rPr>
              <w:t xml:space="preserve">Tenders not in the required response format will NOT be considered. </w:t>
            </w:r>
          </w:p>
        </w:tc>
      </w:tr>
    </w:tbl>
    <w:p w14:paraId="6FC74CC1" w14:textId="50760F14" w:rsidR="00AA37D0" w:rsidRDefault="00AA37D0" w:rsidP="00AA37D0">
      <w:pPr>
        <w:spacing w:after="0"/>
      </w:pPr>
    </w:p>
    <w:p w14:paraId="5C2D48F5" w14:textId="77777777" w:rsidR="00BE60FD" w:rsidRDefault="00BE60FD" w:rsidP="00AA37D0">
      <w:pPr>
        <w:spacing w:after="0"/>
      </w:pPr>
    </w:p>
    <w:tbl>
      <w:tblPr>
        <w:tblW w:w="1073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33"/>
      </w:tblGrid>
      <w:tr w:rsidR="00AA37D0" w:rsidRPr="00CD5020" w14:paraId="649D2DF4" w14:textId="77777777" w:rsidTr="00250E30">
        <w:trPr>
          <w:trHeight w:val="7379"/>
        </w:trPr>
        <w:tc>
          <w:tcPr>
            <w:tcW w:w="10733" w:type="dxa"/>
            <w:shd w:val="clear" w:color="auto" w:fill="DEEAF6"/>
          </w:tcPr>
          <w:p w14:paraId="4BD8798E" w14:textId="77777777" w:rsidR="00AA37D0" w:rsidRDefault="00AA37D0" w:rsidP="000A4FAF">
            <w:pPr>
              <w:jc w:val="both"/>
              <w:rPr>
                <w:rFonts w:asciiTheme="minorHAnsi" w:hAnsiTheme="minorHAnsi" w:cs="Arial"/>
                <w:b/>
                <w:bCs/>
                <w:color w:val="1F4E79"/>
                <w:sz w:val="24"/>
                <w:szCs w:val="24"/>
              </w:rPr>
            </w:pPr>
            <w:r w:rsidRPr="00B6653D">
              <w:rPr>
                <w:rFonts w:asciiTheme="minorHAnsi" w:hAnsiTheme="minorHAnsi" w:cs="Arial"/>
                <w:b/>
                <w:bCs/>
                <w:color w:val="1F4E79"/>
                <w:sz w:val="24"/>
                <w:szCs w:val="24"/>
              </w:rPr>
              <w:t xml:space="preserve">RFT Ref:  Part 3: Selection </w:t>
            </w:r>
            <w:r>
              <w:rPr>
                <w:rFonts w:asciiTheme="minorHAnsi" w:hAnsiTheme="minorHAnsi" w:cs="Arial"/>
                <w:b/>
                <w:bCs/>
                <w:color w:val="1F4E79"/>
                <w:sz w:val="24"/>
                <w:szCs w:val="24"/>
              </w:rPr>
              <w:t>Criteria, Section 3.2</w:t>
            </w:r>
            <w:r w:rsidRPr="00B6653D">
              <w:rPr>
                <w:rFonts w:asciiTheme="minorHAnsi" w:hAnsiTheme="minorHAnsi" w:cs="Arial"/>
                <w:b/>
                <w:bCs/>
                <w:color w:val="1F4E79"/>
                <w:sz w:val="24"/>
                <w:szCs w:val="24"/>
              </w:rPr>
              <w:t xml:space="preserve"> </w:t>
            </w:r>
          </w:p>
          <w:p w14:paraId="6267148A" w14:textId="021FAE73" w:rsidR="00AA37D0" w:rsidRDefault="00AA37D0" w:rsidP="000A4FAF">
            <w:pPr>
              <w:spacing w:line="276" w:lineRule="auto"/>
              <w:jc w:val="both"/>
              <w:rPr>
                <w:rFonts w:asciiTheme="minorHAnsi" w:hAnsiTheme="minorHAnsi"/>
                <w:b/>
                <w:bCs/>
                <w:sz w:val="24"/>
                <w:szCs w:val="24"/>
              </w:rPr>
            </w:pPr>
            <w:r w:rsidRPr="00B6653D">
              <w:rPr>
                <w:rFonts w:asciiTheme="minorHAnsi" w:hAnsiTheme="minorHAnsi"/>
                <w:b/>
                <w:bCs/>
                <w:sz w:val="24"/>
                <w:szCs w:val="24"/>
              </w:rPr>
              <w:t>Only those Tenderers who have qualified in accordance with paragraph 3.2 of the</w:t>
            </w:r>
            <w:r w:rsidR="004F6B35">
              <w:rPr>
                <w:rFonts w:asciiTheme="minorHAnsi" w:hAnsiTheme="minorHAnsi"/>
                <w:b/>
                <w:bCs/>
                <w:sz w:val="24"/>
                <w:szCs w:val="24"/>
              </w:rPr>
              <w:t xml:space="preserve"> </w:t>
            </w:r>
            <w:r w:rsidRPr="00B6653D">
              <w:rPr>
                <w:rFonts w:asciiTheme="minorHAnsi" w:hAnsiTheme="minorHAnsi"/>
                <w:b/>
                <w:bCs/>
                <w:sz w:val="24"/>
                <w:szCs w:val="24"/>
              </w:rPr>
              <w:t>RFT will proceed to be evaluated under paragraph 3.3.</w:t>
            </w:r>
          </w:p>
          <w:p w14:paraId="5F7652DF" w14:textId="77777777" w:rsidR="008B7129" w:rsidRPr="00B6653D" w:rsidRDefault="008B7129" w:rsidP="000A4FAF">
            <w:pPr>
              <w:spacing w:line="276" w:lineRule="auto"/>
              <w:jc w:val="both"/>
              <w:rPr>
                <w:rFonts w:asciiTheme="minorHAnsi" w:hAnsiTheme="minorHAnsi"/>
                <w:b/>
                <w:bCs/>
                <w:sz w:val="24"/>
                <w:szCs w:val="24"/>
              </w:rPr>
            </w:pPr>
          </w:p>
          <w:p w14:paraId="586471C2" w14:textId="564DC575" w:rsidR="008B7129" w:rsidRDefault="00AA37D0" w:rsidP="000A4FAF">
            <w:pPr>
              <w:spacing w:line="276" w:lineRule="auto"/>
              <w:jc w:val="both"/>
              <w:rPr>
                <w:rFonts w:asciiTheme="minorHAnsi" w:hAnsiTheme="minorHAnsi"/>
                <w:b/>
                <w:bCs/>
                <w:sz w:val="24"/>
                <w:szCs w:val="24"/>
              </w:rPr>
            </w:pPr>
            <w:r w:rsidRPr="00B6653D">
              <w:rPr>
                <w:rFonts w:asciiTheme="minorHAnsi" w:hAnsiTheme="minorHAnsi"/>
                <w:b/>
                <w:bCs/>
                <w:sz w:val="24"/>
                <w:szCs w:val="24"/>
              </w:rPr>
              <w:t xml:space="preserve">Tenderers must complete this section in full, providing all required information. </w:t>
            </w:r>
          </w:p>
          <w:p w14:paraId="21557B74" w14:textId="77777777" w:rsidR="00B07A62" w:rsidRDefault="00B07A62" w:rsidP="000A4FAF">
            <w:pPr>
              <w:spacing w:line="276" w:lineRule="auto"/>
              <w:jc w:val="both"/>
              <w:rPr>
                <w:rFonts w:asciiTheme="minorHAnsi" w:hAnsiTheme="minorHAnsi"/>
                <w:b/>
                <w:bCs/>
                <w:sz w:val="24"/>
                <w:szCs w:val="24"/>
              </w:rPr>
            </w:pPr>
          </w:p>
          <w:p w14:paraId="3AA3CF8B" w14:textId="009CFAFD" w:rsidR="00AA37D0" w:rsidRPr="00B6653D" w:rsidRDefault="00AA37D0" w:rsidP="000A4FAF">
            <w:pPr>
              <w:spacing w:line="276" w:lineRule="auto"/>
              <w:jc w:val="both"/>
              <w:rPr>
                <w:rFonts w:asciiTheme="minorHAnsi" w:hAnsiTheme="minorHAnsi"/>
                <w:b/>
                <w:bCs/>
                <w:sz w:val="24"/>
                <w:szCs w:val="24"/>
              </w:rPr>
            </w:pPr>
            <w:r w:rsidRPr="00B6653D">
              <w:rPr>
                <w:rFonts w:asciiTheme="minorHAnsi" w:hAnsiTheme="minorHAnsi"/>
                <w:b/>
                <w:bCs/>
                <w:sz w:val="24"/>
                <w:szCs w:val="24"/>
              </w:rPr>
              <w:t xml:space="preserve">Tenderers must answer each question in the relevant response areas provided below. </w:t>
            </w:r>
          </w:p>
          <w:p w14:paraId="395DC982" w14:textId="77777777" w:rsidR="00AA37D0" w:rsidRPr="00B6653D" w:rsidRDefault="00AA37D0" w:rsidP="000A4FAF">
            <w:pPr>
              <w:spacing w:line="276" w:lineRule="auto"/>
              <w:jc w:val="both"/>
              <w:rPr>
                <w:rFonts w:asciiTheme="minorHAnsi" w:hAnsiTheme="minorHAnsi"/>
                <w:b/>
                <w:bCs/>
                <w:sz w:val="24"/>
                <w:szCs w:val="24"/>
              </w:rPr>
            </w:pPr>
          </w:p>
          <w:p w14:paraId="5E085B0A" w14:textId="1F9A9EA9" w:rsidR="00AA37D0" w:rsidRDefault="00AA37D0" w:rsidP="000A4FAF">
            <w:pPr>
              <w:spacing w:line="276" w:lineRule="auto"/>
              <w:jc w:val="both"/>
              <w:rPr>
                <w:rFonts w:asciiTheme="minorHAnsi" w:hAnsiTheme="minorHAnsi"/>
                <w:b/>
                <w:bCs/>
                <w:sz w:val="24"/>
                <w:szCs w:val="24"/>
              </w:rPr>
            </w:pPr>
            <w:r w:rsidRPr="00B6653D">
              <w:rPr>
                <w:rFonts w:asciiTheme="minorHAnsi" w:hAnsiTheme="minorHAnsi"/>
                <w:b/>
                <w:bCs/>
                <w:sz w:val="24"/>
                <w:szCs w:val="24"/>
              </w:rPr>
              <w:t xml:space="preserve">Tenderers must ensure to address each question in its own right. Only information provided in the dedicated response areas for each question will be used for the evaluation of that question. Information provided elsewhere may not be assessed. As such, Tenderers must ensure to include only relevant information in the applicable response areas below.  </w:t>
            </w:r>
          </w:p>
          <w:p w14:paraId="0F80C40B" w14:textId="77777777" w:rsidR="00BE60FD" w:rsidRDefault="00BE60FD" w:rsidP="008E6E3B">
            <w:pPr>
              <w:spacing w:line="276" w:lineRule="auto"/>
              <w:jc w:val="both"/>
              <w:rPr>
                <w:b/>
              </w:rPr>
            </w:pPr>
          </w:p>
          <w:p w14:paraId="0ADE2706" w14:textId="77777777" w:rsidR="00BE60FD" w:rsidRDefault="00BE60FD" w:rsidP="008E6E3B">
            <w:pPr>
              <w:spacing w:line="276" w:lineRule="auto"/>
              <w:jc w:val="both"/>
              <w:rPr>
                <w:b/>
              </w:rPr>
            </w:pPr>
          </w:p>
          <w:p w14:paraId="01996E2C" w14:textId="6A09AACB" w:rsidR="00AA37D0" w:rsidRDefault="00AA37D0" w:rsidP="008E6E3B">
            <w:pPr>
              <w:spacing w:line="276" w:lineRule="auto"/>
              <w:jc w:val="both"/>
              <w:rPr>
                <w:b/>
                <w:sz w:val="24"/>
                <w:szCs w:val="24"/>
              </w:rPr>
            </w:pPr>
            <w:r w:rsidRPr="00DE2F83">
              <w:rPr>
                <w:b/>
              </w:rPr>
              <w:t>3.2.A</w:t>
            </w:r>
            <w:r w:rsidR="00ED67D4">
              <w:rPr>
                <w:b/>
              </w:rPr>
              <w:t xml:space="preserve"> (i) </w:t>
            </w:r>
            <w:r w:rsidRPr="00E939D0">
              <w:rPr>
                <w:b/>
                <w:sz w:val="24"/>
                <w:szCs w:val="24"/>
              </w:rPr>
              <w:t xml:space="preserve">Economic and Financial Standing </w:t>
            </w:r>
          </w:p>
          <w:p w14:paraId="1942D697" w14:textId="77777777" w:rsidR="00BE60FD" w:rsidRPr="00E939D0" w:rsidRDefault="00BE60FD" w:rsidP="008E6E3B">
            <w:pPr>
              <w:spacing w:line="276" w:lineRule="auto"/>
              <w:jc w:val="both"/>
              <w:rPr>
                <w:sz w:val="24"/>
                <w:szCs w:val="24"/>
              </w:rPr>
            </w:pPr>
          </w:p>
          <w:p w14:paraId="264B299D" w14:textId="3516C648" w:rsidR="007053B4" w:rsidRPr="00F13302" w:rsidRDefault="00AA37D0" w:rsidP="00F13302">
            <w:pPr>
              <w:jc w:val="both"/>
            </w:pPr>
            <w:r>
              <w:t>Tenderers must declare by way of ESPD that they satisfy the financial and economic standing requirement(s) set out</w:t>
            </w:r>
            <w:r w:rsidR="00533F5A">
              <w:t xml:space="preserve"> in section 3.2.A of the Request for Tenders in</w:t>
            </w:r>
            <w:r>
              <w:t xml:space="preserve"> respect of </w:t>
            </w:r>
            <w:r w:rsidRPr="00CF453A">
              <w:rPr>
                <w:u w:val="single"/>
              </w:rPr>
              <w:t>each Lot tendered</w:t>
            </w:r>
            <w:r w:rsidRPr="00CF453A">
              <w:t xml:space="preserve"> for</w:t>
            </w:r>
            <w:r>
              <w:t xml:space="preserve"> and that they are able, upon request and without delay, to provide the supporting documentation to the Contracting Authority.</w:t>
            </w:r>
          </w:p>
          <w:p w14:paraId="7CA6DC0D" w14:textId="77777777" w:rsidR="00BE60FD" w:rsidRPr="007053B4" w:rsidRDefault="00BE60FD" w:rsidP="000A4FAF">
            <w:pPr>
              <w:pStyle w:val="ListParagraph"/>
              <w:spacing w:after="0"/>
              <w:rPr>
                <w:bCs/>
              </w:rPr>
            </w:pPr>
          </w:p>
          <w:p w14:paraId="5A7AF36B" w14:textId="77777777" w:rsidR="00AA37D0" w:rsidRDefault="00AA37D0" w:rsidP="000A4FAF">
            <w:pPr>
              <w:spacing w:after="200" w:line="276" w:lineRule="auto"/>
              <w:jc w:val="both"/>
              <w:rPr>
                <w:sz w:val="24"/>
                <w:szCs w:val="24"/>
                <w:lang w:val="en-GB"/>
              </w:rPr>
            </w:pPr>
            <w:r w:rsidRPr="007D32B2">
              <w:rPr>
                <w:sz w:val="24"/>
                <w:szCs w:val="24"/>
                <w:lang w:val="en-GB"/>
              </w:rPr>
              <w:t xml:space="preserve">Please enter your turnover figures for the applicable financial years as outlined above: </w:t>
            </w:r>
          </w:p>
          <w:p w14:paraId="39D92D29" w14:textId="5988A836" w:rsidR="00AA37D0" w:rsidRPr="00E939D0" w:rsidRDefault="00AA37D0" w:rsidP="000A4FAF">
            <w:pPr>
              <w:spacing w:after="0"/>
              <w:rPr>
                <w:b/>
                <w:bCs/>
                <w:sz w:val="24"/>
                <w:szCs w:val="24"/>
              </w:rPr>
            </w:pP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00"/>
              <w:gridCol w:w="3000"/>
              <w:gridCol w:w="3000"/>
            </w:tblGrid>
            <w:tr w:rsidR="00AA37D0" w:rsidRPr="007D32B2" w14:paraId="01927783" w14:textId="77777777" w:rsidTr="000A4FAF">
              <w:trPr>
                <w:trHeight w:val="425"/>
              </w:trPr>
              <w:tc>
                <w:tcPr>
                  <w:tcW w:w="3000" w:type="dxa"/>
                  <w:shd w:val="clear" w:color="auto" w:fill="DEEAF6"/>
                  <w:vAlign w:val="center"/>
                </w:tcPr>
                <w:p w14:paraId="5BA64DD7" w14:textId="4E807ACD" w:rsidR="00AA37D0" w:rsidRPr="00DA3583" w:rsidRDefault="00AA37D0" w:rsidP="008E6E3B">
                  <w:pPr>
                    <w:spacing w:line="276" w:lineRule="auto"/>
                    <w:jc w:val="both"/>
                    <w:rPr>
                      <w:b/>
                      <w:bCs/>
                      <w:sz w:val="24"/>
                      <w:szCs w:val="24"/>
                    </w:rPr>
                  </w:pPr>
                  <w:r w:rsidRPr="00DA3583">
                    <w:rPr>
                      <w:b/>
                      <w:bCs/>
                      <w:sz w:val="24"/>
                      <w:szCs w:val="24"/>
                    </w:rPr>
                    <w:t>20</w:t>
                  </w:r>
                  <w:r w:rsidR="00816CE4" w:rsidRPr="00DA3583">
                    <w:rPr>
                      <w:b/>
                      <w:bCs/>
                      <w:sz w:val="24"/>
                      <w:szCs w:val="24"/>
                    </w:rPr>
                    <w:t>23</w:t>
                  </w:r>
                </w:p>
              </w:tc>
              <w:tc>
                <w:tcPr>
                  <w:tcW w:w="3000" w:type="dxa"/>
                  <w:tcBorders>
                    <w:right w:val="single" w:sz="4" w:space="0" w:color="auto"/>
                  </w:tcBorders>
                  <w:shd w:val="clear" w:color="auto" w:fill="DEEAF6"/>
                  <w:vAlign w:val="center"/>
                </w:tcPr>
                <w:p w14:paraId="16052A0B" w14:textId="01686F5E" w:rsidR="00AA37D0" w:rsidRPr="00DA3583" w:rsidRDefault="008E6E3B" w:rsidP="000A4FAF">
                  <w:pPr>
                    <w:spacing w:line="276" w:lineRule="auto"/>
                    <w:jc w:val="both"/>
                    <w:rPr>
                      <w:b/>
                      <w:bCs/>
                      <w:sz w:val="24"/>
                      <w:szCs w:val="24"/>
                    </w:rPr>
                  </w:pPr>
                  <w:r w:rsidRPr="00DA3583">
                    <w:rPr>
                      <w:b/>
                      <w:bCs/>
                      <w:sz w:val="24"/>
                      <w:szCs w:val="24"/>
                    </w:rPr>
                    <w:t>202</w:t>
                  </w:r>
                  <w:r w:rsidR="00816CE4" w:rsidRPr="00DA3583">
                    <w:rPr>
                      <w:b/>
                      <w:bCs/>
                      <w:sz w:val="24"/>
                      <w:szCs w:val="24"/>
                    </w:rPr>
                    <w:t>4</w:t>
                  </w:r>
                </w:p>
              </w:tc>
              <w:tc>
                <w:tcPr>
                  <w:tcW w:w="3000" w:type="dxa"/>
                  <w:tcBorders>
                    <w:left w:val="single" w:sz="4" w:space="0" w:color="auto"/>
                  </w:tcBorders>
                  <w:shd w:val="clear" w:color="auto" w:fill="DEEAF6"/>
                  <w:vAlign w:val="center"/>
                </w:tcPr>
                <w:p w14:paraId="5F2AA1EA" w14:textId="3A7EBE6B" w:rsidR="00AA37D0" w:rsidRPr="00DA3583" w:rsidRDefault="008E6E3B" w:rsidP="000A4FAF">
                  <w:pPr>
                    <w:spacing w:line="276" w:lineRule="auto"/>
                    <w:jc w:val="both"/>
                    <w:rPr>
                      <w:b/>
                      <w:bCs/>
                      <w:sz w:val="24"/>
                      <w:szCs w:val="24"/>
                    </w:rPr>
                  </w:pPr>
                  <w:r w:rsidRPr="00DA3583">
                    <w:rPr>
                      <w:b/>
                      <w:bCs/>
                      <w:sz w:val="24"/>
                      <w:szCs w:val="24"/>
                    </w:rPr>
                    <w:t>202</w:t>
                  </w:r>
                  <w:r w:rsidR="00816CE4" w:rsidRPr="00DA3583">
                    <w:rPr>
                      <w:b/>
                      <w:bCs/>
                      <w:sz w:val="24"/>
                      <w:szCs w:val="24"/>
                    </w:rPr>
                    <w:t>5</w:t>
                  </w:r>
                </w:p>
              </w:tc>
            </w:tr>
            <w:tr w:rsidR="00AA37D0" w:rsidRPr="007D32B2" w14:paraId="7B4DE60F" w14:textId="77777777" w:rsidTr="00DA3583">
              <w:trPr>
                <w:trHeight w:val="425"/>
              </w:trPr>
              <w:tc>
                <w:tcPr>
                  <w:tcW w:w="3000" w:type="dxa"/>
                  <w:shd w:val="clear" w:color="auto" w:fill="FFFFFF" w:themeFill="background1"/>
                  <w:vAlign w:val="center"/>
                </w:tcPr>
                <w:p w14:paraId="6AFF8679" w14:textId="0A8E39E7" w:rsidR="00AA37D0" w:rsidRPr="00F47A3F" w:rsidRDefault="00AA37D0" w:rsidP="0080326F">
                  <w:pPr>
                    <w:spacing w:before="120" w:after="120" w:line="276" w:lineRule="auto"/>
                    <w:jc w:val="both"/>
                    <w:rPr>
                      <w:sz w:val="24"/>
                      <w:szCs w:val="24"/>
                      <w:highlight w:val="lightGray"/>
                    </w:rPr>
                  </w:pPr>
                  <w:r w:rsidRPr="00F47A3F">
                    <w:rPr>
                      <w:sz w:val="24"/>
                      <w:szCs w:val="24"/>
                      <w:highlight w:val="lightGray"/>
                    </w:rPr>
                    <w:t xml:space="preserve">€ </w:t>
                  </w:r>
                  <w:r w:rsidR="00F47A3F" w:rsidRPr="00F47A3F">
                    <w:rPr>
                      <w:sz w:val="24"/>
                      <w:szCs w:val="24"/>
                      <w:highlight w:val="lightGray"/>
                    </w:rPr>
                    <w:t>Click here to enter data</w:t>
                  </w:r>
                </w:p>
              </w:tc>
              <w:tc>
                <w:tcPr>
                  <w:tcW w:w="3000" w:type="dxa"/>
                  <w:tcBorders>
                    <w:right w:val="single" w:sz="4" w:space="0" w:color="auto"/>
                  </w:tcBorders>
                  <w:shd w:val="clear" w:color="auto" w:fill="FFFFFF" w:themeFill="background1"/>
                  <w:vAlign w:val="center"/>
                </w:tcPr>
                <w:p w14:paraId="67D6BE67" w14:textId="317DEBF5" w:rsidR="00AA37D0" w:rsidRPr="00F47A3F" w:rsidRDefault="00AA37D0" w:rsidP="0080326F">
                  <w:pPr>
                    <w:spacing w:before="120" w:after="120" w:line="276" w:lineRule="auto"/>
                    <w:jc w:val="both"/>
                    <w:rPr>
                      <w:sz w:val="24"/>
                      <w:szCs w:val="24"/>
                      <w:highlight w:val="lightGray"/>
                    </w:rPr>
                  </w:pPr>
                  <w:r w:rsidRPr="00F47A3F">
                    <w:rPr>
                      <w:sz w:val="24"/>
                      <w:szCs w:val="24"/>
                      <w:highlight w:val="lightGray"/>
                    </w:rPr>
                    <w:t xml:space="preserve">€ </w:t>
                  </w:r>
                  <w:r w:rsidR="00F47A3F" w:rsidRPr="00F47A3F">
                    <w:rPr>
                      <w:sz w:val="24"/>
                      <w:szCs w:val="24"/>
                      <w:highlight w:val="lightGray"/>
                    </w:rPr>
                    <w:t>Click here to enter data</w:t>
                  </w:r>
                </w:p>
              </w:tc>
              <w:tc>
                <w:tcPr>
                  <w:tcW w:w="3000" w:type="dxa"/>
                  <w:tcBorders>
                    <w:left w:val="single" w:sz="4" w:space="0" w:color="auto"/>
                  </w:tcBorders>
                  <w:shd w:val="clear" w:color="auto" w:fill="FFFFFF" w:themeFill="background1"/>
                  <w:vAlign w:val="center"/>
                </w:tcPr>
                <w:p w14:paraId="345350C2" w14:textId="2929FA08" w:rsidR="00AA37D0" w:rsidRPr="00F47A3F" w:rsidRDefault="00AA37D0" w:rsidP="0080326F">
                  <w:pPr>
                    <w:spacing w:before="120" w:after="120" w:line="276" w:lineRule="auto"/>
                    <w:jc w:val="both"/>
                    <w:rPr>
                      <w:sz w:val="24"/>
                      <w:szCs w:val="24"/>
                      <w:highlight w:val="lightGray"/>
                    </w:rPr>
                  </w:pPr>
                  <w:r w:rsidRPr="00F47A3F">
                    <w:rPr>
                      <w:sz w:val="24"/>
                      <w:szCs w:val="24"/>
                      <w:highlight w:val="lightGray"/>
                    </w:rPr>
                    <w:t xml:space="preserve">€ </w:t>
                  </w:r>
                  <w:r w:rsidR="00F47A3F" w:rsidRPr="00F47A3F">
                    <w:rPr>
                      <w:sz w:val="24"/>
                      <w:szCs w:val="24"/>
                      <w:highlight w:val="lightGray"/>
                    </w:rPr>
                    <w:t>Click here to enter data</w:t>
                  </w:r>
                </w:p>
              </w:tc>
            </w:tr>
          </w:tbl>
          <w:p w14:paraId="767FC781" w14:textId="77777777" w:rsidR="00AA37D0" w:rsidRDefault="00AA37D0" w:rsidP="000A4FAF">
            <w:pPr>
              <w:spacing w:after="0"/>
            </w:pPr>
          </w:p>
          <w:p w14:paraId="61DFDFE5" w14:textId="77777777" w:rsidR="00AA37D0" w:rsidRPr="00B6653D" w:rsidRDefault="00AA37D0" w:rsidP="00F13302">
            <w:pPr>
              <w:spacing w:after="0"/>
              <w:rPr>
                <w:sz w:val="20"/>
                <w:szCs w:val="20"/>
              </w:rPr>
            </w:pPr>
          </w:p>
        </w:tc>
      </w:tr>
    </w:tbl>
    <w:p w14:paraId="7C1DC003" w14:textId="77777777" w:rsidR="00BE60FD" w:rsidRDefault="00BE60FD" w:rsidP="00AA37D0">
      <w:pPr>
        <w:spacing w:after="0"/>
      </w:pPr>
    </w:p>
    <w:p w14:paraId="17D18469" w14:textId="77777777" w:rsidR="00AA37D0" w:rsidRDefault="00AA37D0" w:rsidP="00AA37D0">
      <w:pPr>
        <w:spacing w:after="0"/>
      </w:pPr>
    </w:p>
    <w:tbl>
      <w:tblPr>
        <w:tblpPr w:leftFromText="180" w:rightFromText="180" w:vertAnchor="text" w:horzAnchor="margin" w:tblpY="7"/>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49"/>
      </w:tblGrid>
      <w:tr w:rsidR="00AA37D0" w:rsidRPr="00CD5020" w14:paraId="756C0C35" w14:textId="77777777" w:rsidTr="00DA3583">
        <w:trPr>
          <w:trHeight w:val="12120"/>
        </w:trPr>
        <w:tc>
          <w:tcPr>
            <w:tcW w:w="10549" w:type="dxa"/>
            <w:shd w:val="clear" w:color="auto" w:fill="DEEAF6"/>
          </w:tcPr>
          <w:p w14:paraId="5BD15EF9" w14:textId="77777777" w:rsidR="00AA37D0" w:rsidRPr="00AC45B8" w:rsidRDefault="007B7707" w:rsidP="00AC45B8">
            <w:pPr>
              <w:tabs>
                <w:tab w:val="left" w:pos="-12420"/>
              </w:tabs>
              <w:rPr>
                <w:b/>
                <w:sz w:val="24"/>
                <w:szCs w:val="24"/>
              </w:rPr>
            </w:pPr>
            <w:r w:rsidRPr="00AC45B8">
              <w:rPr>
                <w:b/>
                <w:sz w:val="24"/>
                <w:szCs w:val="24"/>
              </w:rPr>
              <w:t xml:space="preserve">3.2.B </w:t>
            </w:r>
            <w:r w:rsidR="00AA37D0" w:rsidRPr="00AC45B8">
              <w:rPr>
                <w:b/>
                <w:sz w:val="24"/>
                <w:szCs w:val="24"/>
              </w:rPr>
              <w:t>Technical and Professional Ability</w:t>
            </w:r>
          </w:p>
          <w:p w14:paraId="0A356475" w14:textId="31915C08" w:rsidR="007B7707" w:rsidRDefault="007B7707" w:rsidP="000A4FAF">
            <w:pPr>
              <w:tabs>
                <w:tab w:val="left" w:pos="-12420"/>
              </w:tabs>
              <w:rPr>
                <w:lang w:val="en-US"/>
              </w:rPr>
            </w:pPr>
            <w:r>
              <w:rPr>
                <w:lang w:val="en-US"/>
              </w:rPr>
              <w:t xml:space="preserve">Tenderers must declare by way of eESPD that they satisfy the technical and professional requirement(s) set out in </w:t>
            </w:r>
            <w:r w:rsidR="009B76BA">
              <w:rPr>
                <w:lang w:val="en-US"/>
              </w:rPr>
              <w:t xml:space="preserve">Section 3.2.B of the Request for Tenders </w:t>
            </w:r>
            <w:r>
              <w:rPr>
                <w:lang w:val="en-US"/>
              </w:rPr>
              <w:t>respect of each Lot tendered for and that they are able, upon request and without delay, to provide the supporting documentation specified to the Contracting Authority in each case.</w:t>
            </w:r>
          </w:p>
          <w:p w14:paraId="3D5B827E" w14:textId="77777777" w:rsidR="007B7707" w:rsidRDefault="007B7707" w:rsidP="000A4FAF">
            <w:pPr>
              <w:tabs>
                <w:tab w:val="left" w:pos="-12420"/>
              </w:tabs>
              <w:rPr>
                <w:lang w:val="en-US"/>
              </w:rPr>
            </w:pPr>
          </w:p>
          <w:p w14:paraId="7AA9F921" w14:textId="77777777" w:rsidR="007B7707" w:rsidRDefault="007B7707" w:rsidP="000A4FAF">
            <w:pPr>
              <w:tabs>
                <w:tab w:val="left" w:pos="-12420"/>
              </w:tabs>
              <w:rPr>
                <w:b/>
                <w:lang w:val="en-US"/>
              </w:rPr>
            </w:pPr>
            <w:r>
              <w:rPr>
                <w:b/>
                <w:lang w:val="en-US"/>
              </w:rPr>
              <w:t>3.2.B (i) Experience</w:t>
            </w:r>
          </w:p>
          <w:p w14:paraId="22710BB6" w14:textId="7729D584" w:rsidR="00BA4249" w:rsidRDefault="00824043" w:rsidP="000A4FAF">
            <w:pPr>
              <w:tabs>
                <w:tab w:val="left" w:pos="-12420"/>
              </w:tabs>
            </w:pPr>
            <w:r w:rsidRPr="00824043">
              <w:t xml:space="preserve">Tenderers must include the 3 references as </w:t>
            </w:r>
            <w:r>
              <w:t xml:space="preserve">specified in the Request for Tenders </w:t>
            </w:r>
            <w:r w:rsidRPr="00824043">
              <w:t>with their tender response.</w:t>
            </w:r>
          </w:p>
          <w:p w14:paraId="0AD81812" w14:textId="77777777" w:rsidR="00824043" w:rsidRPr="00824043" w:rsidRDefault="00824043" w:rsidP="000A4FAF">
            <w:pPr>
              <w:tabs>
                <w:tab w:val="left" w:pos="-12420"/>
              </w:tabs>
            </w:pPr>
          </w:p>
          <w:p w14:paraId="539E5E12" w14:textId="77777777" w:rsidR="00B53ACA" w:rsidRDefault="00B53ACA" w:rsidP="00B53ACA">
            <w:pPr>
              <w:tabs>
                <w:tab w:val="left" w:pos="-12420"/>
              </w:tabs>
              <w:rPr>
                <w:b/>
                <w:lang w:val="en-US"/>
              </w:rPr>
            </w:pPr>
            <w:r>
              <w:rPr>
                <w:b/>
                <w:lang w:val="en-US"/>
              </w:rPr>
              <w:t>Prior to award of a Framework Contract, the Contracting Authority may contact some or all referees for the purpose of verifying that the details contained in the references are a true and accurate reflection of service delivery</w:t>
            </w:r>
            <w:r w:rsidR="001549F1">
              <w:rPr>
                <w:b/>
                <w:lang w:val="en-US"/>
              </w:rPr>
              <w:t xml:space="preserve"> undertaken by the Tenderer in question.</w:t>
            </w:r>
          </w:p>
          <w:p w14:paraId="6A388388" w14:textId="77777777" w:rsidR="00AD4E06" w:rsidRDefault="00AD4E06" w:rsidP="00B53ACA">
            <w:pPr>
              <w:tabs>
                <w:tab w:val="left" w:pos="-12420"/>
              </w:tabs>
              <w:rPr>
                <w:b/>
                <w:lang w:val="en-US"/>
              </w:rPr>
            </w:pPr>
          </w:p>
          <w:p w14:paraId="2D13F9D2" w14:textId="77777777" w:rsidR="00AD4E06" w:rsidRDefault="00AD4E06" w:rsidP="00AD4E06">
            <w:pPr>
              <w:spacing w:after="0"/>
              <w:rPr>
                <w:b/>
                <w:bCs/>
              </w:rPr>
            </w:pPr>
            <w:r w:rsidRPr="005D034C">
              <w:rPr>
                <w:b/>
                <w:bCs/>
              </w:rPr>
              <w:t>3.2 B (i</w:t>
            </w:r>
            <w:r>
              <w:rPr>
                <w:b/>
                <w:bCs/>
              </w:rPr>
              <w:t>i</w:t>
            </w:r>
            <w:r w:rsidRPr="005D034C">
              <w:rPr>
                <w:b/>
                <w:bCs/>
              </w:rPr>
              <w:t>)</w:t>
            </w:r>
            <w:r>
              <w:rPr>
                <w:b/>
                <w:bCs/>
              </w:rPr>
              <w:t xml:space="preserve"> Disaster Recovery and Business Continuity (DRBC) Plan</w:t>
            </w:r>
          </w:p>
          <w:p w14:paraId="771287DB" w14:textId="14312B96" w:rsidR="00AD4E06" w:rsidRPr="00AB27E0" w:rsidRDefault="00AD4E06" w:rsidP="00AD4E06">
            <w:pPr>
              <w:spacing w:after="0"/>
            </w:pPr>
            <w:r w:rsidRPr="00AB27E0">
              <w:t>A comprehensive Disaster Recoveries and Business Continuity (DRBC) Plan</w:t>
            </w:r>
            <w:r>
              <w:t xml:space="preserve"> as specified in the Request for Tenders </w:t>
            </w:r>
            <w:r w:rsidRPr="00AB27E0">
              <w:t xml:space="preserve">will be requested by the Contracting Authority prior to (and shall be a condition of) the award of any Framework Contract. </w:t>
            </w:r>
          </w:p>
          <w:p w14:paraId="4361F124" w14:textId="77777777" w:rsidR="00AD4E06" w:rsidRDefault="00AD4E06" w:rsidP="00B53ACA">
            <w:pPr>
              <w:tabs>
                <w:tab w:val="left" w:pos="-12420"/>
              </w:tabs>
              <w:rPr>
                <w:bCs/>
              </w:rPr>
            </w:pPr>
          </w:p>
          <w:p w14:paraId="4A50F1A1" w14:textId="4A69BAB4" w:rsidR="00EF6325" w:rsidRPr="00174155" w:rsidRDefault="00EF6325" w:rsidP="00EF6325">
            <w:pPr>
              <w:spacing w:after="0"/>
            </w:pPr>
            <w:r>
              <w:rPr>
                <w:b/>
                <w:bCs/>
              </w:rPr>
              <w:t>3.2.B</w:t>
            </w:r>
            <w:r w:rsidR="00F47A3F">
              <w:rPr>
                <w:b/>
                <w:bCs/>
              </w:rPr>
              <w:t xml:space="preserve"> </w:t>
            </w:r>
            <w:r>
              <w:rPr>
                <w:b/>
                <w:bCs/>
              </w:rPr>
              <w:t xml:space="preserve">(iii) </w:t>
            </w:r>
            <w:r w:rsidRPr="00174155">
              <w:rPr>
                <w:b/>
                <w:bCs/>
              </w:rPr>
              <w:t xml:space="preserve">Complaints Handling Code of Practice </w:t>
            </w:r>
          </w:p>
          <w:p w14:paraId="79DF2246" w14:textId="1FD0728A" w:rsidR="00351F8D" w:rsidRDefault="00EF6325" w:rsidP="00EF6325">
            <w:pPr>
              <w:tabs>
                <w:tab w:val="left" w:pos="-12420"/>
              </w:tabs>
            </w:pPr>
            <w:r w:rsidRPr="00AB27E0">
              <w:t xml:space="preserve">A comprehensive </w:t>
            </w:r>
            <w:r w:rsidRPr="00174155">
              <w:t>Complaints Handling Code of Practice</w:t>
            </w:r>
            <w:r>
              <w:t xml:space="preserve"> as specified in the Request for Tenders </w:t>
            </w:r>
            <w:r w:rsidRPr="00AB27E0">
              <w:t>will be requested by the Contracting Authority prior to (and shall be a condition of) the award of any Framework Contract.</w:t>
            </w:r>
          </w:p>
          <w:p w14:paraId="305604D4" w14:textId="77777777" w:rsidR="00523CE4" w:rsidRDefault="00523CE4" w:rsidP="00EF6325">
            <w:pPr>
              <w:tabs>
                <w:tab w:val="left" w:pos="-12420"/>
              </w:tabs>
            </w:pPr>
          </w:p>
          <w:p w14:paraId="275065D9" w14:textId="594E1BCC" w:rsidR="00523CE4" w:rsidRPr="000E518B" w:rsidRDefault="00523CE4" w:rsidP="00523CE4">
            <w:pPr>
              <w:spacing w:after="0"/>
              <w:rPr>
                <w:b/>
                <w:bCs/>
              </w:rPr>
            </w:pPr>
            <w:r w:rsidRPr="000E518B">
              <w:rPr>
                <w:b/>
                <w:bCs/>
              </w:rPr>
              <w:t>3.2.B</w:t>
            </w:r>
            <w:r w:rsidR="00F47A3F">
              <w:rPr>
                <w:b/>
                <w:bCs/>
              </w:rPr>
              <w:t xml:space="preserve"> </w:t>
            </w:r>
            <w:r w:rsidRPr="000E518B">
              <w:rPr>
                <w:b/>
                <w:bCs/>
              </w:rPr>
              <w:t>(iv) Minimum Coverage Requirements</w:t>
            </w:r>
          </w:p>
          <w:p w14:paraId="52600F4C" w14:textId="77777777" w:rsidR="00523CE4" w:rsidRDefault="00523CE4" w:rsidP="00523CE4">
            <w:pPr>
              <w:spacing w:after="0"/>
            </w:pPr>
            <w:r>
              <w:t>The locations required to be served for each Lot, the maximum distance from each location to be served, the minimum required number of service stations required in each Garda Divisions, and the minimum required number of 24 hour service stations required in each Garda division are set out within Attachment 3 and Appendix 1. Tenderers must complete Attachment 3 in accordance with the instructions therein and submit this with their tender submission.</w:t>
            </w:r>
          </w:p>
          <w:p w14:paraId="4A37ABCD" w14:textId="77777777" w:rsidR="00523CE4" w:rsidRPr="000520AC" w:rsidRDefault="00523CE4" w:rsidP="00523CE4">
            <w:pPr>
              <w:pStyle w:val="ListParagraph"/>
              <w:numPr>
                <w:ilvl w:val="0"/>
                <w:numId w:val="17"/>
              </w:numPr>
              <w:spacing w:after="0"/>
              <w:contextualSpacing/>
            </w:pPr>
            <w:r>
              <w:t>Where a completed Attachment 3 is not received with a tender submission, the tender will be eliminated.</w:t>
            </w:r>
          </w:p>
          <w:p w14:paraId="54C6C577" w14:textId="77777777" w:rsidR="00523CE4" w:rsidRDefault="00523CE4" w:rsidP="00523CE4">
            <w:pPr>
              <w:spacing w:after="0"/>
            </w:pPr>
          </w:p>
          <w:p w14:paraId="689258F2" w14:textId="77777777" w:rsidR="00523CE4" w:rsidRDefault="00523CE4" w:rsidP="00523CE4">
            <w:pPr>
              <w:spacing w:after="0"/>
              <w:rPr>
                <w:bCs/>
                <w:lang w:eastAsia="en-IE"/>
              </w:rPr>
            </w:pPr>
            <w:r>
              <w:t xml:space="preserve">The </w:t>
            </w:r>
            <w:r>
              <w:rPr>
                <w:bCs/>
                <w:lang w:eastAsia="en-IE"/>
              </w:rPr>
              <w:t xml:space="preserve">Contracting Authority will perform and document verification of all tenders submitted to verify the details set out in the tender submission and ensure minimum coverage requirements are met. </w:t>
            </w:r>
          </w:p>
          <w:p w14:paraId="516B1946" w14:textId="77777777" w:rsidR="00523CE4" w:rsidRPr="00804AD1" w:rsidRDefault="00523CE4" w:rsidP="00523CE4">
            <w:pPr>
              <w:spacing w:after="0"/>
            </w:pPr>
          </w:p>
          <w:p w14:paraId="14B578B6" w14:textId="77777777" w:rsidR="00523CE4" w:rsidRDefault="00523CE4" w:rsidP="00523CE4">
            <w:pPr>
              <w:spacing w:after="0"/>
              <w:rPr>
                <w:bCs/>
                <w:lang w:eastAsia="en-IE"/>
              </w:rPr>
            </w:pPr>
            <w:r w:rsidRPr="0074638F">
              <w:rPr>
                <w:bCs/>
                <w:lang w:eastAsia="en-IE"/>
              </w:rPr>
              <w:t>Where a tender submission does not meet the minimum coverage requirements, the tender will be eliminated.</w:t>
            </w:r>
          </w:p>
          <w:p w14:paraId="0D2D8E17" w14:textId="77777777" w:rsidR="008E1CD3" w:rsidRDefault="008E1CD3" w:rsidP="00523CE4">
            <w:pPr>
              <w:spacing w:after="0"/>
              <w:rPr>
                <w:bCs/>
                <w:lang w:eastAsia="en-IE"/>
              </w:rPr>
            </w:pPr>
          </w:p>
          <w:p w14:paraId="0BB26E01" w14:textId="248D5926" w:rsidR="008E1CD3" w:rsidRPr="00FC7AA4" w:rsidRDefault="008E1CD3" w:rsidP="008E1CD3">
            <w:pPr>
              <w:tabs>
                <w:tab w:val="left" w:pos="1288"/>
              </w:tabs>
              <w:spacing w:line="276" w:lineRule="auto"/>
              <w:ind w:right="520"/>
              <w:rPr>
                <w:b/>
                <w:bCs/>
              </w:rPr>
            </w:pPr>
            <w:r w:rsidRPr="00FC7AA4">
              <w:rPr>
                <w:b/>
                <w:bCs/>
              </w:rPr>
              <w:t>3.2.B</w:t>
            </w:r>
            <w:r w:rsidR="00F47A3F">
              <w:rPr>
                <w:b/>
                <w:bCs/>
              </w:rPr>
              <w:t xml:space="preserve"> </w:t>
            </w:r>
            <w:r w:rsidRPr="00FC7AA4">
              <w:rPr>
                <w:b/>
                <w:bCs/>
              </w:rPr>
              <w:t>(v) Cyber Security Risk Management</w:t>
            </w:r>
          </w:p>
          <w:p w14:paraId="5732C353" w14:textId="77777777" w:rsidR="008E1CD3" w:rsidRPr="0078361F" w:rsidRDefault="008E1CD3" w:rsidP="008E1CD3">
            <w:pPr>
              <w:pStyle w:val="BodyText"/>
              <w:spacing w:before="41" w:line="276" w:lineRule="auto"/>
              <w:ind w:right="443"/>
            </w:pPr>
            <w:r w:rsidRPr="0078361F">
              <w:t xml:space="preserve">A comprehensive </w:t>
            </w:r>
            <w:r>
              <w:t>Cyber Security Risk Management</w:t>
            </w:r>
            <w:r w:rsidRPr="0078361F">
              <w:t xml:space="preserve"> </w:t>
            </w:r>
            <w:r>
              <w:t xml:space="preserve">policy </w:t>
            </w:r>
            <w:r w:rsidRPr="0078361F">
              <w:t xml:space="preserve">will be requested by the Contracting Authority prior to (and shall be a condition of) the award of any Framework Contract. The </w:t>
            </w:r>
            <w:r>
              <w:t xml:space="preserve">Policy </w:t>
            </w:r>
            <w:r w:rsidRPr="0078361F">
              <w:t>must</w:t>
            </w:r>
            <w:r w:rsidRPr="0078361F">
              <w:rPr>
                <w:spacing w:val="-3"/>
              </w:rPr>
              <w:t xml:space="preserve"> </w:t>
            </w:r>
            <w:r w:rsidRPr="0078361F">
              <w:t>set</w:t>
            </w:r>
            <w:r w:rsidRPr="0078361F">
              <w:rPr>
                <w:spacing w:val="-3"/>
              </w:rPr>
              <w:t xml:space="preserve"> </w:t>
            </w:r>
            <w:r w:rsidRPr="0078361F">
              <w:t>out</w:t>
            </w:r>
            <w:r w:rsidRPr="0078361F">
              <w:rPr>
                <w:spacing w:val="-3"/>
              </w:rPr>
              <w:t xml:space="preserve"> </w:t>
            </w:r>
            <w:r w:rsidRPr="0078361F">
              <w:t>in</w:t>
            </w:r>
            <w:r w:rsidRPr="0078361F">
              <w:rPr>
                <w:spacing w:val="-1"/>
              </w:rPr>
              <w:t xml:space="preserve"> </w:t>
            </w:r>
            <w:r w:rsidRPr="0078361F">
              <w:t>detail</w:t>
            </w:r>
            <w:r w:rsidRPr="0078361F">
              <w:rPr>
                <w:spacing w:val="-2"/>
              </w:rPr>
              <w:t xml:space="preserve"> </w:t>
            </w:r>
            <w:r w:rsidRPr="0078361F">
              <w:t>and</w:t>
            </w:r>
            <w:r w:rsidRPr="0078361F">
              <w:rPr>
                <w:spacing w:val="-3"/>
              </w:rPr>
              <w:t xml:space="preserve"> </w:t>
            </w:r>
            <w:r w:rsidRPr="0078361F">
              <w:t>to</w:t>
            </w:r>
            <w:r w:rsidRPr="0078361F">
              <w:rPr>
                <w:spacing w:val="-3"/>
              </w:rPr>
              <w:t xml:space="preserve"> </w:t>
            </w:r>
            <w:r w:rsidRPr="0078361F">
              <w:t>the</w:t>
            </w:r>
            <w:r w:rsidRPr="0078361F">
              <w:rPr>
                <w:spacing w:val="-1"/>
              </w:rPr>
              <w:t xml:space="preserve"> </w:t>
            </w:r>
            <w:r w:rsidRPr="0078361F">
              <w:t>satisfaction</w:t>
            </w:r>
            <w:r w:rsidRPr="0078361F">
              <w:rPr>
                <w:spacing w:val="-4"/>
              </w:rPr>
              <w:t xml:space="preserve"> </w:t>
            </w:r>
            <w:r w:rsidRPr="0078361F">
              <w:t>of</w:t>
            </w:r>
            <w:r w:rsidRPr="0078361F">
              <w:rPr>
                <w:spacing w:val="-1"/>
              </w:rPr>
              <w:t xml:space="preserve"> </w:t>
            </w:r>
            <w:r w:rsidRPr="0078361F">
              <w:t>the</w:t>
            </w:r>
            <w:r w:rsidRPr="0078361F">
              <w:rPr>
                <w:spacing w:val="-1"/>
              </w:rPr>
              <w:t xml:space="preserve"> </w:t>
            </w:r>
            <w:r w:rsidRPr="0078361F">
              <w:t>Contracting</w:t>
            </w:r>
            <w:r w:rsidRPr="0078361F">
              <w:rPr>
                <w:spacing w:val="-2"/>
              </w:rPr>
              <w:t xml:space="preserve"> </w:t>
            </w:r>
            <w:r w:rsidRPr="0078361F">
              <w:t>Authority</w:t>
            </w:r>
            <w:r w:rsidRPr="0078361F">
              <w:rPr>
                <w:spacing w:val="-3"/>
              </w:rPr>
              <w:t xml:space="preserve"> </w:t>
            </w:r>
            <w:r w:rsidRPr="0078361F">
              <w:t>how</w:t>
            </w:r>
            <w:r w:rsidRPr="0078361F">
              <w:rPr>
                <w:spacing w:val="-3"/>
              </w:rPr>
              <w:t xml:space="preserve"> </w:t>
            </w:r>
            <w:r w:rsidRPr="0078361F">
              <w:t>the</w:t>
            </w:r>
            <w:r w:rsidRPr="0078361F">
              <w:rPr>
                <w:spacing w:val="-1"/>
              </w:rPr>
              <w:t xml:space="preserve"> </w:t>
            </w:r>
            <w:r w:rsidRPr="0078361F">
              <w:t xml:space="preserve">tenderer will </w:t>
            </w:r>
            <w:r>
              <w:t>manage Cyber Security Risk during the term of the Framework Contract.</w:t>
            </w:r>
          </w:p>
          <w:p w14:paraId="459AE417" w14:textId="4AE69A18" w:rsidR="008E1CD3" w:rsidRPr="008E1CD3" w:rsidRDefault="008E1CD3" w:rsidP="00523CE4">
            <w:pPr>
              <w:spacing w:after="0"/>
              <w:rPr>
                <w:lang w:val="en-GB"/>
              </w:rPr>
            </w:pPr>
          </w:p>
          <w:p w14:paraId="094E9901" w14:textId="77777777" w:rsidR="00523CE4" w:rsidRPr="00AD4E06" w:rsidRDefault="00523CE4" w:rsidP="00EF6325">
            <w:pPr>
              <w:tabs>
                <w:tab w:val="left" w:pos="-12420"/>
              </w:tabs>
              <w:rPr>
                <w:bCs/>
              </w:rPr>
            </w:pPr>
          </w:p>
          <w:p w14:paraId="7D8BC0B0" w14:textId="77777777" w:rsidR="00AA37D0" w:rsidRPr="00B6653D" w:rsidRDefault="00AA37D0" w:rsidP="000A4FAF">
            <w:pPr>
              <w:spacing w:after="0"/>
              <w:jc w:val="both"/>
              <w:rPr>
                <w:sz w:val="20"/>
                <w:szCs w:val="20"/>
              </w:rPr>
            </w:pPr>
          </w:p>
        </w:tc>
      </w:tr>
    </w:tbl>
    <w:p w14:paraId="4D1D393A" w14:textId="77777777" w:rsidR="00AA37D0" w:rsidRDefault="00AA37D0" w:rsidP="00AA37D0"/>
    <w:p w14:paraId="7529362A" w14:textId="77777777" w:rsidR="00AA37D0" w:rsidRDefault="00AA37D0" w:rsidP="00AA37D0"/>
    <w:p w14:paraId="490FF021" w14:textId="77777777" w:rsidR="00AA37D0" w:rsidRPr="00986CB6" w:rsidRDefault="00AA37D0" w:rsidP="00AA37D0"/>
    <w:p w14:paraId="037BFA08" w14:textId="77777777" w:rsidR="00AA37D0" w:rsidRDefault="00AA37D0" w:rsidP="00AA37D0"/>
    <w:p w14:paraId="4633C8CB" w14:textId="77777777" w:rsidR="00AA37D0" w:rsidRDefault="00AA37D0" w:rsidP="00AA37D0"/>
    <w:p w14:paraId="4BAADCF3" w14:textId="77777777" w:rsidR="00AA37D0" w:rsidRDefault="00AA37D0" w:rsidP="00AA37D0"/>
    <w:p w14:paraId="440900EA" w14:textId="3CF3E7C7" w:rsidR="00AA37D0" w:rsidRPr="00E939D0" w:rsidRDefault="00AA37D0" w:rsidP="00AA37D0">
      <w:pPr>
        <w:pStyle w:val="Heading3"/>
        <w:rPr>
          <w:rFonts w:asciiTheme="minorHAnsi" w:hAnsiTheme="minorHAnsi"/>
          <w:b/>
        </w:rPr>
      </w:pPr>
      <w:r w:rsidRPr="00E939D0">
        <w:rPr>
          <w:rFonts w:asciiTheme="minorHAnsi" w:hAnsiTheme="minorHAnsi"/>
          <w:b/>
        </w:rPr>
        <w:t xml:space="preserve">B1 </w:t>
      </w:r>
      <w:r w:rsidRPr="00E939D0">
        <w:rPr>
          <w:rFonts w:asciiTheme="minorHAnsi" w:hAnsiTheme="minorHAnsi" w:cs="Arial"/>
          <w:b/>
          <w:bCs/>
          <w:color w:val="1F4E79"/>
        </w:rPr>
        <w:t>AWARD CRITERIA</w:t>
      </w:r>
      <w:r w:rsidRPr="00E939D0">
        <w:rPr>
          <w:rFonts w:asciiTheme="minorHAnsi" w:hAnsiTheme="minorHAnsi"/>
          <w:b/>
        </w:rPr>
        <w:t xml:space="preserve"> </w:t>
      </w: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AA37D0" w:rsidRPr="00C97236" w14:paraId="32617206" w14:textId="77777777" w:rsidTr="000A4FAF">
        <w:tc>
          <w:tcPr>
            <w:tcW w:w="5000" w:type="pct"/>
            <w:shd w:val="clear" w:color="auto" w:fill="DEEAF6"/>
          </w:tcPr>
          <w:p w14:paraId="2874EF6B" w14:textId="77777777" w:rsidR="00AA37D0" w:rsidRPr="00E939D0" w:rsidRDefault="00AA37D0" w:rsidP="000A4FAF">
            <w:pPr>
              <w:pStyle w:val="Heading3"/>
              <w:rPr>
                <w:rFonts w:asciiTheme="minorHAnsi" w:hAnsiTheme="minorHAnsi"/>
                <w:b/>
                <w:bCs/>
                <w:lang w:val="en-US"/>
              </w:rPr>
            </w:pPr>
            <w:r w:rsidRPr="00E939D0">
              <w:rPr>
                <w:rFonts w:asciiTheme="minorHAnsi" w:hAnsiTheme="minorHAnsi"/>
                <w:b/>
                <w:bCs/>
                <w:lang w:val="en-US"/>
              </w:rPr>
              <w:t>PART B – SECTION B1</w:t>
            </w:r>
          </w:p>
          <w:p w14:paraId="2911B09E" w14:textId="77777777" w:rsidR="00AA37D0" w:rsidRPr="003405CF" w:rsidRDefault="00AA37D0" w:rsidP="000A4FAF">
            <w:pPr>
              <w:rPr>
                <w:lang w:val="en-US"/>
              </w:rPr>
            </w:pPr>
          </w:p>
          <w:p w14:paraId="26B16196" w14:textId="1432922E" w:rsidR="00AA37D0" w:rsidRDefault="00AA37D0" w:rsidP="000A4FAF">
            <w:pPr>
              <w:pStyle w:val="Heading3"/>
              <w:rPr>
                <w:rFonts w:asciiTheme="minorHAnsi" w:hAnsiTheme="minorHAnsi"/>
                <w:b/>
                <w:bCs/>
              </w:rPr>
            </w:pPr>
            <w:r w:rsidRPr="003405CF">
              <w:rPr>
                <w:rFonts w:asciiTheme="minorHAnsi" w:hAnsiTheme="minorHAnsi"/>
                <w:b/>
                <w:bCs/>
              </w:rPr>
              <w:t>RFT Ref: Part 3. Award Criteria: Section 3.3.1</w:t>
            </w:r>
          </w:p>
          <w:p w14:paraId="731E9C1D" w14:textId="77777777" w:rsidR="005369A0" w:rsidRPr="005369A0" w:rsidRDefault="005369A0" w:rsidP="005369A0"/>
          <w:p w14:paraId="7DF97634" w14:textId="334C31CF" w:rsidR="00AA37D0" w:rsidRPr="003405CF" w:rsidRDefault="00AA37D0" w:rsidP="000A4FAF">
            <w:pPr>
              <w:pStyle w:val="Heading3"/>
              <w:jc w:val="center"/>
              <w:rPr>
                <w:rFonts w:asciiTheme="minorHAnsi" w:hAnsiTheme="minorHAnsi"/>
                <w:b/>
                <w:bCs/>
                <w:lang w:val="en-US"/>
              </w:rPr>
            </w:pPr>
            <w:r w:rsidRPr="003405CF">
              <w:rPr>
                <w:rFonts w:asciiTheme="minorHAnsi" w:hAnsiTheme="minorHAnsi"/>
                <w:b/>
                <w:bCs/>
                <w:lang w:val="en-US"/>
              </w:rPr>
              <w:t>1</w:t>
            </w:r>
            <w:r w:rsidR="002E79F3">
              <w:rPr>
                <w:rFonts w:asciiTheme="minorHAnsi" w:hAnsiTheme="minorHAnsi"/>
                <w:b/>
                <w:bCs/>
                <w:lang w:val="en-US"/>
              </w:rPr>
              <w:t>,</w:t>
            </w:r>
            <w:r w:rsidRPr="003405CF">
              <w:rPr>
                <w:rFonts w:asciiTheme="minorHAnsi" w:hAnsiTheme="minorHAnsi"/>
                <w:b/>
                <w:bCs/>
                <w:lang w:val="en-US"/>
              </w:rPr>
              <w:t>000 MARKS AVAILABLE</w:t>
            </w:r>
          </w:p>
          <w:p w14:paraId="0F341CFD" w14:textId="77777777" w:rsidR="00220E09" w:rsidRDefault="00220E09" w:rsidP="000A4FAF">
            <w:pPr>
              <w:jc w:val="both"/>
            </w:pPr>
          </w:p>
          <w:p w14:paraId="6638AA5D" w14:textId="316BCA14" w:rsidR="00AA37D0" w:rsidRDefault="00AA37D0" w:rsidP="000A4FAF">
            <w:pPr>
              <w:jc w:val="both"/>
            </w:pPr>
            <w:r>
              <w:t>The Framework Contract for each Lot will be awarded on the basis of the most economically advantageous tender as identified in accordance with the following criteria:</w:t>
            </w:r>
          </w:p>
          <w:p w14:paraId="32C263F8" w14:textId="134A8AA3" w:rsidR="002E79F3" w:rsidRDefault="002E79F3" w:rsidP="000A4FAF">
            <w:pPr>
              <w:jc w:val="both"/>
            </w:pPr>
          </w:p>
          <w:tbl>
            <w:tblPr>
              <w:tblStyle w:val="TableGrid"/>
              <w:tblW w:w="0" w:type="auto"/>
              <w:jc w:val="center"/>
              <w:tblLook w:val="04A0" w:firstRow="1" w:lastRow="0" w:firstColumn="1" w:lastColumn="0" w:noHBand="0" w:noVBand="1"/>
            </w:tblPr>
            <w:tblGrid>
              <w:gridCol w:w="648"/>
              <w:gridCol w:w="3628"/>
              <w:gridCol w:w="1191"/>
              <w:gridCol w:w="850"/>
            </w:tblGrid>
            <w:tr w:rsidR="00DC670F" w14:paraId="3E91F29A" w14:textId="4494744F" w:rsidTr="005369A0">
              <w:trPr>
                <w:jc w:val="center"/>
              </w:trPr>
              <w:tc>
                <w:tcPr>
                  <w:tcW w:w="648" w:type="dxa"/>
                  <w:shd w:val="clear" w:color="auto" w:fill="57AEA5"/>
                </w:tcPr>
                <w:p w14:paraId="791984B7" w14:textId="549349B3" w:rsidR="00DC670F" w:rsidRPr="008A3CD6" w:rsidRDefault="00DC670F" w:rsidP="00357FF5">
                  <w:pPr>
                    <w:framePr w:hSpace="180" w:wrap="around" w:vAnchor="text" w:hAnchor="margin" w:y="50"/>
                    <w:jc w:val="center"/>
                    <w:rPr>
                      <w:b/>
                      <w:szCs w:val="32"/>
                    </w:rPr>
                  </w:pPr>
                  <w:r w:rsidRPr="008A3CD6">
                    <w:rPr>
                      <w:b/>
                      <w:szCs w:val="32"/>
                    </w:rPr>
                    <w:t>No.</w:t>
                  </w:r>
                </w:p>
              </w:tc>
              <w:tc>
                <w:tcPr>
                  <w:tcW w:w="3628" w:type="dxa"/>
                  <w:shd w:val="clear" w:color="auto" w:fill="57AEA5"/>
                </w:tcPr>
                <w:p w14:paraId="15308DE7" w14:textId="3D639782" w:rsidR="00DC670F" w:rsidRPr="008A3CD6" w:rsidRDefault="00DC670F" w:rsidP="00357FF5">
                  <w:pPr>
                    <w:framePr w:hSpace="180" w:wrap="around" w:vAnchor="text" w:hAnchor="margin" w:y="50"/>
                    <w:jc w:val="center"/>
                    <w:rPr>
                      <w:b/>
                      <w:szCs w:val="32"/>
                    </w:rPr>
                  </w:pPr>
                  <w:r w:rsidRPr="008A3CD6">
                    <w:rPr>
                      <w:b/>
                      <w:szCs w:val="32"/>
                    </w:rPr>
                    <w:t>Award Criteria</w:t>
                  </w:r>
                </w:p>
              </w:tc>
              <w:tc>
                <w:tcPr>
                  <w:tcW w:w="1191" w:type="dxa"/>
                  <w:shd w:val="clear" w:color="auto" w:fill="57AEA5"/>
                </w:tcPr>
                <w:p w14:paraId="5F9A53E9" w14:textId="6603785A" w:rsidR="00DC670F" w:rsidRPr="008A3CD6" w:rsidRDefault="00DC670F" w:rsidP="00357FF5">
                  <w:pPr>
                    <w:framePr w:hSpace="180" w:wrap="around" w:vAnchor="text" w:hAnchor="margin" w:y="50"/>
                    <w:jc w:val="center"/>
                    <w:rPr>
                      <w:b/>
                      <w:szCs w:val="32"/>
                    </w:rPr>
                  </w:pPr>
                  <w:r w:rsidRPr="008A3CD6">
                    <w:rPr>
                      <w:b/>
                      <w:szCs w:val="32"/>
                    </w:rPr>
                    <w:t>Max Marks</w:t>
                  </w:r>
                </w:p>
              </w:tc>
              <w:tc>
                <w:tcPr>
                  <w:tcW w:w="850" w:type="dxa"/>
                  <w:shd w:val="clear" w:color="auto" w:fill="57AEA5"/>
                </w:tcPr>
                <w:p w14:paraId="0E3ED657" w14:textId="6D8A3606" w:rsidR="00DC670F" w:rsidRPr="008A3CD6" w:rsidRDefault="00DC670F" w:rsidP="00357FF5">
                  <w:pPr>
                    <w:framePr w:hSpace="180" w:wrap="around" w:vAnchor="text" w:hAnchor="margin" w:y="50"/>
                    <w:jc w:val="center"/>
                    <w:rPr>
                      <w:b/>
                      <w:szCs w:val="32"/>
                    </w:rPr>
                  </w:pPr>
                  <w:r w:rsidRPr="008A3CD6">
                    <w:rPr>
                      <w:b/>
                      <w:szCs w:val="32"/>
                    </w:rPr>
                    <w:t>Min. Marks</w:t>
                  </w:r>
                </w:p>
              </w:tc>
            </w:tr>
            <w:tr w:rsidR="00DC670F" w14:paraId="2E646CA0" w14:textId="1BB180B4" w:rsidTr="00220E09">
              <w:trPr>
                <w:jc w:val="center"/>
              </w:trPr>
              <w:tc>
                <w:tcPr>
                  <w:tcW w:w="648" w:type="dxa"/>
                </w:tcPr>
                <w:p w14:paraId="0014D970" w14:textId="5746C0F2" w:rsidR="00DC670F" w:rsidRDefault="00DC670F" w:rsidP="00357FF5">
                  <w:pPr>
                    <w:framePr w:hSpace="180" w:wrap="around" w:vAnchor="text" w:hAnchor="margin" w:y="50"/>
                    <w:jc w:val="center"/>
                  </w:pPr>
                  <w:r>
                    <w:t>1</w:t>
                  </w:r>
                </w:p>
              </w:tc>
              <w:tc>
                <w:tcPr>
                  <w:tcW w:w="3628" w:type="dxa"/>
                </w:tcPr>
                <w:p w14:paraId="2EEBFD7A" w14:textId="6AE7CD65" w:rsidR="00DC670F" w:rsidRDefault="002706D0" w:rsidP="00357FF5">
                  <w:pPr>
                    <w:framePr w:hSpace="180" w:wrap="around" w:vAnchor="text" w:hAnchor="margin" w:y="50"/>
                    <w:jc w:val="center"/>
                  </w:pPr>
                  <w:r w:rsidRPr="002706D0">
                    <w:t>Implementation and roll out of the Framework and Client Contract:</w:t>
                  </w:r>
                </w:p>
              </w:tc>
              <w:tc>
                <w:tcPr>
                  <w:tcW w:w="1191" w:type="dxa"/>
                </w:tcPr>
                <w:p w14:paraId="2F85784A" w14:textId="52895EB7" w:rsidR="00DC670F" w:rsidRDefault="00A8048D" w:rsidP="00357FF5">
                  <w:pPr>
                    <w:framePr w:hSpace="180" w:wrap="around" w:vAnchor="text" w:hAnchor="margin" w:y="50"/>
                    <w:jc w:val="center"/>
                  </w:pPr>
                  <w:r>
                    <w:t>25</w:t>
                  </w:r>
                </w:p>
              </w:tc>
              <w:tc>
                <w:tcPr>
                  <w:tcW w:w="850" w:type="dxa"/>
                </w:tcPr>
                <w:p w14:paraId="03A33C9B" w14:textId="5D8137FC" w:rsidR="00DC670F" w:rsidRDefault="00A8048D" w:rsidP="00357FF5">
                  <w:pPr>
                    <w:framePr w:hSpace="180" w:wrap="around" w:vAnchor="text" w:hAnchor="margin" w:y="50"/>
                    <w:jc w:val="center"/>
                  </w:pPr>
                  <w:r>
                    <w:t>15</w:t>
                  </w:r>
                </w:p>
              </w:tc>
            </w:tr>
            <w:tr w:rsidR="00DC670F" w14:paraId="096EE15D" w14:textId="2858B72A" w:rsidTr="00220E09">
              <w:trPr>
                <w:jc w:val="center"/>
              </w:trPr>
              <w:tc>
                <w:tcPr>
                  <w:tcW w:w="648" w:type="dxa"/>
                </w:tcPr>
                <w:p w14:paraId="5DA80360" w14:textId="5C67807A" w:rsidR="00DC670F" w:rsidRDefault="00DC670F" w:rsidP="00357FF5">
                  <w:pPr>
                    <w:framePr w:hSpace="180" w:wrap="around" w:vAnchor="text" w:hAnchor="margin" w:y="50"/>
                    <w:jc w:val="center"/>
                  </w:pPr>
                  <w:r>
                    <w:t>2</w:t>
                  </w:r>
                </w:p>
              </w:tc>
              <w:tc>
                <w:tcPr>
                  <w:tcW w:w="3628" w:type="dxa"/>
                </w:tcPr>
                <w:p w14:paraId="67E8B36C" w14:textId="7F8C4397" w:rsidR="00DC670F" w:rsidRDefault="00DC670F" w:rsidP="00357FF5">
                  <w:pPr>
                    <w:framePr w:hSpace="180" w:wrap="around" w:vAnchor="text" w:hAnchor="margin" w:y="50"/>
                    <w:jc w:val="center"/>
                  </w:pPr>
                  <w:r>
                    <w:t>Quality of Contract Management</w:t>
                  </w:r>
                </w:p>
              </w:tc>
              <w:tc>
                <w:tcPr>
                  <w:tcW w:w="1191" w:type="dxa"/>
                </w:tcPr>
                <w:p w14:paraId="50A5F32D" w14:textId="6D33163A" w:rsidR="00DC670F" w:rsidRDefault="00E67B50" w:rsidP="00357FF5">
                  <w:pPr>
                    <w:framePr w:hSpace="180" w:wrap="around" w:vAnchor="text" w:hAnchor="margin" w:y="50"/>
                    <w:jc w:val="center"/>
                  </w:pPr>
                  <w:r>
                    <w:t>50</w:t>
                  </w:r>
                </w:p>
              </w:tc>
              <w:tc>
                <w:tcPr>
                  <w:tcW w:w="850" w:type="dxa"/>
                </w:tcPr>
                <w:p w14:paraId="6E778A37" w14:textId="6EF6C845" w:rsidR="00DC670F" w:rsidRDefault="00E67B50" w:rsidP="00357FF5">
                  <w:pPr>
                    <w:framePr w:hSpace="180" w:wrap="around" w:vAnchor="text" w:hAnchor="margin" w:y="50"/>
                    <w:jc w:val="center"/>
                  </w:pPr>
                  <w:r>
                    <w:t>30</w:t>
                  </w:r>
                </w:p>
              </w:tc>
            </w:tr>
            <w:tr w:rsidR="00DC670F" w14:paraId="390E6502" w14:textId="7AFE5684" w:rsidTr="00220E09">
              <w:trPr>
                <w:jc w:val="center"/>
              </w:trPr>
              <w:tc>
                <w:tcPr>
                  <w:tcW w:w="648" w:type="dxa"/>
                </w:tcPr>
                <w:p w14:paraId="76EE497D" w14:textId="4FF6763F" w:rsidR="00DC670F" w:rsidRDefault="00DC670F" w:rsidP="00357FF5">
                  <w:pPr>
                    <w:framePr w:hSpace="180" w:wrap="around" w:vAnchor="text" w:hAnchor="margin" w:y="50"/>
                    <w:jc w:val="center"/>
                  </w:pPr>
                  <w:r>
                    <w:t>3</w:t>
                  </w:r>
                </w:p>
              </w:tc>
              <w:tc>
                <w:tcPr>
                  <w:tcW w:w="3628" w:type="dxa"/>
                </w:tcPr>
                <w:p w14:paraId="2E86296C" w14:textId="3D059EE6" w:rsidR="00DC670F" w:rsidRDefault="009473C7" w:rsidP="00357FF5">
                  <w:pPr>
                    <w:framePr w:hSpace="180" w:wrap="around" w:vAnchor="text" w:hAnchor="margin" w:y="50"/>
                    <w:jc w:val="center"/>
                  </w:pPr>
                  <w:r w:rsidRPr="009473C7">
                    <w:t>Proposed approach to Prioritising Provision of Fuel to Emergency Services</w:t>
                  </w:r>
                </w:p>
              </w:tc>
              <w:tc>
                <w:tcPr>
                  <w:tcW w:w="1191" w:type="dxa"/>
                </w:tcPr>
                <w:p w14:paraId="6EF49BEA" w14:textId="4D1FE550" w:rsidR="00DC670F" w:rsidRDefault="009473C7" w:rsidP="00357FF5">
                  <w:pPr>
                    <w:framePr w:hSpace="180" w:wrap="around" w:vAnchor="text" w:hAnchor="margin" w:y="50"/>
                    <w:jc w:val="center"/>
                  </w:pPr>
                  <w:r>
                    <w:t>25</w:t>
                  </w:r>
                </w:p>
              </w:tc>
              <w:tc>
                <w:tcPr>
                  <w:tcW w:w="850" w:type="dxa"/>
                </w:tcPr>
                <w:p w14:paraId="0A49ED95" w14:textId="7F2C5095" w:rsidR="00DC670F" w:rsidRDefault="009473C7" w:rsidP="00357FF5">
                  <w:pPr>
                    <w:framePr w:hSpace="180" w:wrap="around" w:vAnchor="text" w:hAnchor="margin" w:y="50"/>
                    <w:jc w:val="center"/>
                  </w:pPr>
                  <w:r>
                    <w:t>15</w:t>
                  </w:r>
                </w:p>
              </w:tc>
            </w:tr>
            <w:tr w:rsidR="00DC670F" w14:paraId="55C51429" w14:textId="512C28B2" w:rsidTr="00220E09">
              <w:trPr>
                <w:jc w:val="center"/>
              </w:trPr>
              <w:tc>
                <w:tcPr>
                  <w:tcW w:w="648" w:type="dxa"/>
                </w:tcPr>
                <w:p w14:paraId="7845C116" w14:textId="6D12B366" w:rsidR="00DC670F" w:rsidRDefault="00DC670F" w:rsidP="00357FF5">
                  <w:pPr>
                    <w:framePr w:hSpace="180" w:wrap="around" w:vAnchor="text" w:hAnchor="margin" w:y="50"/>
                    <w:jc w:val="center"/>
                  </w:pPr>
                  <w:r>
                    <w:t>4</w:t>
                  </w:r>
                </w:p>
              </w:tc>
              <w:tc>
                <w:tcPr>
                  <w:tcW w:w="3628" w:type="dxa"/>
                </w:tcPr>
                <w:p w14:paraId="270D4E26" w14:textId="27082088" w:rsidR="00DC670F" w:rsidRDefault="00584FCE" w:rsidP="00357FF5">
                  <w:pPr>
                    <w:framePr w:hSpace="180" w:wrap="around" w:vAnchor="text" w:hAnchor="margin" w:y="50"/>
                    <w:jc w:val="center"/>
                  </w:pPr>
                  <w:r>
                    <w:t>Environmental</w:t>
                  </w:r>
                </w:p>
              </w:tc>
              <w:tc>
                <w:tcPr>
                  <w:tcW w:w="1191" w:type="dxa"/>
                </w:tcPr>
                <w:p w14:paraId="5B0E7C58" w14:textId="5105B5D2" w:rsidR="00DC670F" w:rsidRDefault="00584FCE" w:rsidP="00357FF5">
                  <w:pPr>
                    <w:framePr w:hSpace="180" w:wrap="around" w:vAnchor="text" w:hAnchor="margin" w:y="50"/>
                    <w:jc w:val="center"/>
                  </w:pPr>
                  <w:r>
                    <w:t>200</w:t>
                  </w:r>
                </w:p>
              </w:tc>
              <w:tc>
                <w:tcPr>
                  <w:tcW w:w="850" w:type="dxa"/>
                </w:tcPr>
                <w:p w14:paraId="26221E04" w14:textId="1CDAE8BF" w:rsidR="00DC670F" w:rsidRDefault="009D5984" w:rsidP="00357FF5">
                  <w:pPr>
                    <w:framePr w:hSpace="180" w:wrap="around" w:vAnchor="text" w:hAnchor="margin" w:y="50"/>
                    <w:jc w:val="center"/>
                  </w:pPr>
                  <w:r>
                    <w:t>n/a</w:t>
                  </w:r>
                </w:p>
              </w:tc>
            </w:tr>
            <w:tr w:rsidR="00DC670F" w14:paraId="34E363B0" w14:textId="05E641C5" w:rsidTr="00220E09">
              <w:trPr>
                <w:jc w:val="center"/>
              </w:trPr>
              <w:tc>
                <w:tcPr>
                  <w:tcW w:w="648" w:type="dxa"/>
                </w:tcPr>
                <w:p w14:paraId="784D7182" w14:textId="67F627B3" w:rsidR="00DC670F" w:rsidRDefault="00DC670F" w:rsidP="00357FF5">
                  <w:pPr>
                    <w:framePr w:hSpace="180" w:wrap="around" w:vAnchor="text" w:hAnchor="margin" w:y="50"/>
                    <w:jc w:val="center"/>
                  </w:pPr>
                  <w:r>
                    <w:t>5</w:t>
                  </w:r>
                </w:p>
              </w:tc>
              <w:tc>
                <w:tcPr>
                  <w:tcW w:w="3628" w:type="dxa"/>
                </w:tcPr>
                <w:p w14:paraId="4E086DAE" w14:textId="3E3B6BA3" w:rsidR="00DC670F" w:rsidRDefault="00584FCE" w:rsidP="00357FF5">
                  <w:pPr>
                    <w:framePr w:hSpace="180" w:wrap="around" w:vAnchor="text" w:hAnchor="margin" w:y="50"/>
                    <w:jc w:val="center"/>
                  </w:pPr>
                  <w:r>
                    <w:t>Pricing</w:t>
                  </w:r>
                </w:p>
              </w:tc>
              <w:tc>
                <w:tcPr>
                  <w:tcW w:w="1191" w:type="dxa"/>
                </w:tcPr>
                <w:p w14:paraId="12968E72" w14:textId="7B7BBD48" w:rsidR="00DC670F" w:rsidRDefault="00584FCE" w:rsidP="00357FF5">
                  <w:pPr>
                    <w:framePr w:hSpace="180" w:wrap="around" w:vAnchor="text" w:hAnchor="margin" w:y="50"/>
                    <w:jc w:val="center"/>
                  </w:pPr>
                  <w:r>
                    <w:t>700</w:t>
                  </w:r>
                </w:p>
              </w:tc>
              <w:tc>
                <w:tcPr>
                  <w:tcW w:w="850" w:type="dxa"/>
                </w:tcPr>
                <w:p w14:paraId="6D75CC86" w14:textId="577D342D" w:rsidR="00DC670F" w:rsidRDefault="00584FCE" w:rsidP="00357FF5">
                  <w:pPr>
                    <w:framePr w:hSpace="180" w:wrap="around" w:vAnchor="text" w:hAnchor="margin" w:y="50"/>
                    <w:jc w:val="center"/>
                  </w:pPr>
                  <w:r>
                    <w:t>n/a</w:t>
                  </w:r>
                </w:p>
              </w:tc>
            </w:tr>
            <w:tr w:rsidR="00DC670F" w14:paraId="6E60EC0B" w14:textId="2E3FB750" w:rsidTr="00220E09">
              <w:trPr>
                <w:jc w:val="center"/>
              </w:trPr>
              <w:tc>
                <w:tcPr>
                  <w:tcW w:w="648" w:type="dxa"/>
                </w:tcPr>
                <w:p w14:paraId="4C4429A9" w14:textId="77777777" w:rsidR="00DC670F" w:rsidRDefault="00DC670F" w:rsidP="00357FF5">
                  <w:pPr>
                    <w:framePr w:hSpace="180" w:wrap="around" w:vAnchor="text" w:hAnchor="margin" w:y="50"/>
                    <w:jc w:val="center"/>
                  </w:pPr>
                </w:p>
              </w:tc>
              <w:tc>
                <w:tcPr>
                  <w:tcW w:w="3628" w:type="dxa"/>
                </w:tcPr>
                <w:p w14:paraId="6DFF0E56" w14:textId="089AFB33" w:rsidR="00DC670F" w:rsidRPr="002E79F3" w:rsidRDefault="00DC670F" w:rsidP="00357FF5">
                  <w:pPr>
                    <w:framePr w:hSpace="180" w:wrap="around" w:vAnchor="text" w:hAnchor="margin" w:y="50"/>
                    <w:jc w:val="center"/>
                    <w:rPr>
                      <w:b/>
                    </w:rPr>
                  </w:pPr>
                  <w:r>
                    <w:rPr>
                      <w:b/>
                    </w:rPr>
                    <w:t>Total Available</w:t>
                  </w:r>
                </w:p>
              </w:tc>
              <w:tc>
                <w:tcPr>
                  <w:tcW w:w="1191" w:type="dxa"/>
                </w:tcPr>
                <w:p w14:paraId="6406A7D1" w14:textId="4E5F8B91" w:rsidR="00DC670F" w:rsidRPr="002E79F3" w:rsidRDefault="00DC670F" w:rsidP="00357FF5">
                  <w:pPr>
                    <w:framePr w:hSpace="180" w:wrap="around" w:vAnchor="text" w:hAnchor="margin" w:y="50"/>
                    <w:jc w:val="center"/>
                    <w:rPr>
                      <w:b/>
                    </w:rPr>
                  </w:pPr>
                  <w:r>
                    <w:rPr>
                      <w:b/>
                    </w:rPr>
                    <w:t>1,000</w:t>
                  </w:r>
                </w:p>
              </w:tc>
              <w:tc>
                <w:tcPr>
                  <w:tcW w:w="850" w:type="dxa"/>
                </w:tcPr>
                <w:p w14:paraId="5D685293" w14:textId="77777777" w:rsidR="00DC670F" w:rsidRDefault="00DC670F" w:rsidP="00357FF5">
                  <w:pPr>
                    <w:framePr w:hSpace="180" w:wrap="around" w:vAnchor="text" w:hAnchor="margin" w:y="50"/>
                    <w:jc w:val="center"/>
                    <w:rPr>
                      <w:b/>
                    </w:rPr>
                  </w:pPr>
                </w:p>
              </w:tc>
            </w:tr>
          </w:tbl>
          <w:p w14:paraId="2DB55B1E" w14:textId="77777777" w:rsidR="002E79F3" w:rsidRDefault="002E79F3" w:rsidP="000A4FAF">
            <w:pPr>
              <w:jc w:val="both"/>
            </w:pPr>
          </w:p>
          <w:p w14:paraId="26A0A865" w14:textId="3C42D4B4" w:rsidR="00220E09" w:rsidRDefault="00220E09" w:rsidP="000A4FAF">
            <w:pPr>
              <w:jc w:val="both"/>
            </w:pPr>
            <w:r>
              <w:t>The evaluation of Tenders in response to the Award Criteria (above) will be conducted in accordance with the methodologies</w:t>
            </w:r>
            <w:r w:rsidR="00D26D14">
              <w:t xml:space="preserve"> set out in the Request for Tenders</w:t>
            </w:r>
            <w:r w:rsidR="00DA37DD">
              <w:t>.</w:t>
            </w:r>
          </w:p>
          <w:p w14:paraId="40C7E335" w14:textId="224D8FAA" w:rsidR="00220E09" w:rsidRDefault="00220E09" w:rsidP="000A4FAF">
            <w:pPr>
              <w:jc w:val="both"/>
            </w:pPr>
          </w:p>
          <w:p w14:paraId="4072F8B7" w14:textId="41B5C804" w:rsidR="005369A0" w:rsidRDefault="00B420B8" w:rsidP="000A4FAF">
            <w:pPr>
              <w:jc w:val="both"/>
              <w:rPr>
                <w:b/>
                <w:bCs/>
                <w:i/>
                <w:iCs/>
                <w:lang w:val="en-GB"/>
              </w:rPr>
            </w:pPr>
            <w:r w:rsidRPr="00B420B8">
              <w:rPr>
                <w:b/>
                <w:bCs/>
                <w:i/>
                <w:iCs/>
                <w:lang w:val="en-GB"/>
              </w:rPr>
              <w:t>Minimum Score Required - Tenderers should note that they must achieve the minimum score for each individual criterion (where required). Any Tenderer who fails to achieve any minimum qualifying mark as specified above shall be eliminated from the Competition for the Lot (or Lots) in question, and the remainder of its Tender submission shall not be assessed.</w:t>
            </w:r>
          </w:p>
          <w:p w14:paraId="7118CD4E" w14:textId="77777777" w:rsidR="00B420B8" w:rsidRDefault="00B420B8" w:rsidP="000A4FAF">
            <w:pPr>
              <w:jc w:val="both"/>
            </w:pPr>
          </w:p>
          <w:p w14:paraId="7182B4AD" w14:textId="16EE9A3B" w:rsidR="008A3CD6" w:rsidRDefault="008A3CD6" w:rsidP="000A4FAF">
            <w:pPr>
              <w:jc w:val="both"/>
              <w:rPr>
                <w:b/>
              </w:rPr>
            </w:pPr>
            <w:r>
              <w:rPr>
                <w:b/>
              </w:rPr>
              <w:t xml:space="preserve">AWARD CRITERIA </w:t>
            </w:r>
            <w:r w:rsidR="000C207E">
              <w:rPr>
                <w:b/>
              </w:rPr>
              <w:t>4</w:t>
            </w:r>
            <w:r>
              <w:rPr>
                <w:b/>
              </w:rPr>
              <w:t xml:space="preserve">: </w:t>
            </w:r>
            <w:r w:rsidR="000C207E">
              <w:rPr>
                <w:b/>
              </w:rPr>
              <w:t xml:space="preserve">Environmental </w:t>
            </w:r>
            <w:r>
              <w:rPr>
                <w:b/>
              </w:rPr>
              <w:t>(</w:t>
            </w:r>
            <w:r w:rsidR="000C207E">
              <w:rPr>
                <w:b/>
              </w:rPr>
              <w:t>2</w:t>
            </w:r>
            <w:r>
              <w:rPr>
                <w:b/>
              </w:rPr>
              <w:t>00 Marks)</w:t>
            </w:r>
          </w:p>
          <w:p w14:paraId="4AE61A43" w14:textId="0A4FBF9F" w:rsidR="00663F1C" w:rsidRDefault="00663F1C" w:rsidP="00663F1C">
            <w:pPr>
              <w:jc w:val="both"/>
              <w:rPr>
                <w:bCs/>
              </w:rPr>
            </w:pPr>
            <w:r w:rsidRPr="004F6B35">
              <w:rPr>
                <w:bCs/>
              </w:rPr>
              <w:t>Tenderers mus</w:t>
            </w:r>
            <w:r>
              <w:rPr>
                <w:bCs/>
              </w:rPr>
              <w:t xml:space="preserve">t complete </w:t>
            </w:r>
            <w:r w:rsidRPr="00B83F22">
              <w:rPr>
                <w:bCs/>
              </w:rPr>
              <w:t xml:space="preserve">the relevant part(s) of the relevant sheet of </w:t>
            </w:r>
            <w:r w:rsidR="00A82AD5">
              <w:rPr>
                <w:bCs/>
              </w:rPr>
              <w:t>Attachment 3</w:t>
            </w:r>
            <w:r w:rsidRPr="00B83F22">
              <w:rPr>
                <w:bCs/>
              </w:rPr>
              <w:t xml:space="preserve"> as outlined in the instructions set out within </w:t>
            </w:r>
            <w:r>
              <w:rPr>
                <w:bCs/>
              </w:rPr>
              <w:t xml:space="preserve">the Request for Tenders and </w:t>
            </w:r>
            <w:r w:rsidR="00A82AD5">
              <w:rPr>
                <w:bCs/>
              </w:rPr>
              <w:t>Attachment 3.</w:t>
            </w:r>
          </w:p>
          <w:p w14:paraId="3A5A1408" w14:textId="77777777" w:rsidR="00663F1C" w:rsidRDefault="00663F1C" w:rsidP="00DA37DD">
            <w:pPr>
              <w:jc w:val="both"/>
              <w:rPr>
                <w:color w:val="000000" w:themeColor="text1"/>
                <w:szCs w:val="20"/>
              </w:rPr>
            </w:pPr>
          </w:p>
          <w:p w14:paraId="0DBF1A98" w14:textId="7B605998" w:rsidR="00DA37DD" w:rsidRDefault="00DA37DD" w:rsidP="00DA37DD">
            <w:pPr>
              <w:jc w:val="both"/>
            </w:pPr>
            <w:r w:rsidRPr="00CA1B64">
              <w:rPr>
                <w:color w:val="000000" w:themeColor="text1"/>
                <w:szCs w:val="20"/>
              </w:rPr>
              <w:t>Marks will be awarded</w:t>
            </w:r>
            <w:r w:rsidR="00365AAD">
              <w:rPr>
                <w:color w:val="000000" w:themeColor="text1"/>
                <w:szCs w:val="20"/>
              </w:rPr>
              <w:t xml:space="preserve"> for</w:t>
            </w:r>
            <w:r w:rsidRPr="00CA1B64">
              <w:rPr>
                <w:color w:val="000000" w:themeColor="text1"/>
                <w:szCs w:val="20"/>
              </w:rPr>
              <w:t xml:space="preserve"> the number of sites providing HVO refuelling services</w:t>
            </w:r>
            <w:r>
              <w:rPr>
                <w:color w:val="000000" w:themeColor="text1"/>
                <w:szCs w:val="20"/>
              </w:rPr>
              <w:t xml:space="preserve"> and</w:t>
            </w:r>
            <w:r w:rsidRPr="00CA1B64">
              <w:rPr>
                <w:color w:val="000000" w:themeColor="text1"/>
                <w:szCs w:val="20"/>
              </w:rPr>
              <w:t xml:space="preserve"> Electric Vehicle Charging services nationwide</w:t>
            </w:r>
            <w:r>
              <w:t xml:space="preserve"> in accordance with the methodologies set out in the Request for Tenders.</w:t>
            </w:r>
          </w:p>
          <w:p w14:paraId="37384D2D" w14:textId="77777777" w:rsidR="00DA37DD" w:rsidRDefault="00DA37DD" w:rsidP="000A4FAF">
            <w:pPr>
              <w:jc w:val="both"/>
            </w:pPr>
          </w:p>
          <w:p w14:paraId="3F720786" w14:textId="40755B8E" w:rsidR="00E95B23" w:rsidRDefault="00E95B23" w:rsidP="00E95B23">
            <w:pPr>
              <w:jc w:val="both"/>
            </w:pPr>
            <w:r>
              <w:rPr>
                <w:b/>
              </w:rPr>
              <w:t xml:space="preserve">AWARD CRITERIA </w:t>
            </w:r>
            <w:r w:rsidR="003F5E13">
              <w:rPr>
                <w:b/>
              </w:rPr>
              <w:t>5</w:t>
            </w:r>
            <w:r>
              <w:rPr>
                <w:b/>
              </w:rPr>
              <w:t>: Price (700 Marks)</w:t>
            </w:r>
          </w:p>
          <w:p w14:paraId="46517E95" w14:textId="661852EB" w:rsidR="00E95B23" w:rsidRDefault="004F6B35" w:rsidP="000A4FAF">
            <w:pPr>
              <w:jc w:val="both"/>
              <w:rPr>
                <w:bCs/>
              </w:rPr>
            </w:pPr>
            <w:r w:rsidRPr="004F6B35">
              <w:rPr>
                <w:bCs/>
              </w:rPr>
              <w:t>Tenderers mus</w:t>
            </w:r>
            <w:r>
              <w:rPr>
                <w:bCs/>
              </w:rPr>
              <w:t>t</w:t>
            </w:r>
            <w:r w:rsidR="00B83F22">
              <w:rPr>
                <w:bCs/>
              </w:rPr>
              <w:t xml:space="preserve"> complete </w:t>
            </w:r>
            <w:r w:rsidR="00B83F22" w:rsidRPr="00B83F22">
              <w:rPr>
                <w:bCs/>
              </w:rPr>
              <w:t xml:space="preserve">(for each lot tendered for) of the relevant part(s) the relevant sheet of Appendix 2 as outlined in the instructions set out within </w:t>
            </w:r>
            <w:r w:rsidR="00B83F22">
              <w:rPr>
                <w:bCs/>
              </w:rPr>
              <w:t xml:space="preserve">the Request for Tenders and </w:t>
            </w:r>
            <w:r w:rsidR="00B83F22" w:rsidRPr="00B83F22">
              <w:rPr>
                <w:bCs/>
              </w:rPr>
              <w:t>Appendix 2.</w:t>
            </w:r>
          </w:p>
          <w:p w14:paraId="595CED9F" w14:textId="023D7E91" w:rsidR="004F6B35" w:rsidRPr="00B420B8" w:rsidRDefault="00B83F22" w:rsidP="000A4FAF">
            <w:pPr>
              <w:pStyle w:val="ListParagraph"/>
              <w:numPr>
                <w:ilvl w:val="0"/>
                <w:numId w:val="16"/>
              </w:numPr>
              <w:jc w:val="both"/>
              <w:rPr>
                <w:b/>
                <w:u w:val="single"/>
              </w:rPr>
            </w:pPr>
            <w:r w:rsidRPr="00B420B8">
              <w:rPr>
                <w:bCs/>
              </w:rPr>
              <w:t>Where a tenderer fails to complete all required “Tenderer Entry” cells for a lot the tender submission will be considered invalid for that lot and the tender will be eliminated.</w:t>
            </w:r>
          </w:p>
          <w:p w14:paraId="3FCE73FC" w14:textId="6E2049D5" w:rsidR="00365AAD" w:rsidRDefault="00365AAD" w:rsidP="00365AAD">
            <w:pPr>
              <w:jc w:val="both"/>
            </w:pPr>
            <w:r w:rsidRPr="00CA1B64">
              <w:rPr>
                <w:color w:val="000000" w:themeColor="text1"/>
                <w:szCs w:val="20"/>
              </w:rPr>
              <w:t xml:space="preserve">Marks will be awarded </w:t>
            </w:r>
            <w:r w:rsidR="00A43EA3">
              <w:rPr>
                <w:color w:val="000000" w:themeColor="text1"/>
                <w:szCs w:val="20"/>
              </w:rPr>
              <w:t xml:space="preserve">for price </w:t>
            </w:r>
            <w:r>
              <w:t>in accordance with the methodologies set out in the Request for Tenders.</w:t>
            </w:r>
          </w:p>
          <w:p w14:paraId="0B96C71E" w14:textId="69813243" w:rsidR="00D32F2B" w:rsidRPr="00C97236" w:rsidRDefault="00D32F2B" w:rsidP="003F5E13">
            <w:pPr>
              <w:jc w:val="both"/>
            </w:pPr>
          </w:p>
        </w:tc>
      </w:tr>
    </w:tbl>
    <w:p w14:paraId="6AF33AD4" w14:textId="1B4870AC" w:rsidR="005369A0" w:rsidRPr="00D25812" w:rsidRDefault="005369A0" w:rsidP="00AA37D0"/>
    <w:p w14:paraId="1E7E37B9" w14:textId="5CA91318" w:rsidR="00AA37D0" w:rsidRDefault="00AA37D0" w:rsidP="008D3C83">
      <w:pPr>
        <w:pStyle w:val="NoSpacing"/>
      </w:pPr>
    </w:p>
    <w:p w14:paraId="4B916D5B" w14:textId="77777777" w:rsidR="00BE60FD" w:rsidRDefault="00BE60FD" w:rsidP="008D3C83">
      <w:pPr>
        <w:pStyle w:val="NoSpacing"/>
      </w:pP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32F2B" w:rsidRPr="00C97236" w14:paraId="593D8ECD" w14:textId="77777777" w:rsidTr="004E2C37">
        <w:tc>
          <w:tcPr>
            <w:tcW w:w="5000" w:type="pct"/>
            <w:shd w:val="clear" w:color="auto" w:fill="DEEAF6"/>
          </w:tcPr>
          <w:p w14:paraId="0199BC74" w14:textId="0C5553DC" w:rsidR="00D32F2B" w:rsidRPr="00E939D0" w:rsidRDefault="004E2C37" w:rsidP="004E2C37">
            <w:pPr>
              <w:pStyle w:val="Heading3"/>
              <w:rPr>
                <w:rFonts w:asciiTheme="minorHAnsi" w:hAnsiTheme="minorHAnsi"/>
                <w:b/>
                <w:bCs/>
                <w:lang w:val="en-US"/>
              </w:rPr>
            </w:pPr>
            <w:r>
              <w:rPr>
                <w:rFonts w:asciiTheme="minorHAnsi" w:hAnsiTheme="minorHAnsi"/>
                <w:b/>
                <w:bCs/>
                <w:lang w:val="en-US"/>
              </w:rPr>
              <w:t>AWARD CRITERION ONE: Implementation and Roll-Out (</w:t>
            </w:r>
            <w:r w:rsidR="00756A2E">
              <w:rPr>
                <w:rFonts w:asciiTheme="minorHAnsi" w:hAnsiTheme="minorHAnsi"/>
                <w:b/>
                <w:bCs/>
                <w:lang w:val="en-US"/>
              </w:rPr>
              <w:t>25</w:t>
            </w:r>
            <w:r>
              <w:rPr>
                <w:rFonts w:asciiTheme="minorHAnsi" w:hAnsiTheme="minorHAnsi"/>
                <w:b/>
                <w:bCs/>
                <w:lang w:val="en-US"/>
              </w:rPr>
              <w:t xml:space="preserve"> marks available, minimum = </w:t>
            </w:r>
            <w:r w:rsidR="00756A2E">
              <w:rPr>
                <w:rFonts w:asciiTheme="minorHAnsi" w:hAnsiTheme="minorHAnsi"/>
                <w:b/>
                <w:bCs/>
                <w:lang w:val="en-US"/>
              </w:rPr>
              <w:t>15</w:t>
            </w:r>
            <w:r>
              <w:rPr>
                <w:rFonts w:asciiTheme="minorHAnsi" w:hAnsiTheme="minorHAnsi"/>
                <w:b/>
                <w:bCs/>
                <w:lang w:val="en-US"/>
              </w:rPr>
              <w:t xml:space="preserve"> marks)</w:t>
            </w:r>
          </w:p>
          <w:p w14:paraId="01DF7254" w14:textId="55F1045F" w:rsidR="00D32F2B" w:rsidRDefault="00D32F2B" w:rsidP="004E2C37">
            <w:pPr>
              <w:rPr>
                <w:lang w:val="en-US"/>
              </w:rPr>
            </w:pPr>
          </w:p>
          <w:p w14:paraId="1A419FEF" w14:textId="00B62EE0" w:rsidR="004E2C37" w:rsidRDefault="004E2C37" w:rsidP="004E2C37">
            <w:pPr>
              <w:rPr>
                <w:lang w:val="en-US"/>
              </w:rPr>
            </w:pPr>
            <w:r>
              <w:rPr>
                <w:b/>
                <w:lang w:val="en-US"/>
              </w:rPr>
              <w:t>Implementation and roll-out of the Framework and Client Contract:</w:t>
            </w:r>
          </w:p>
          <w:p w14:paraId="68310231" w14:textId="049D63D2" w:rsidR="004E2C37" w:rsidRDefault="004E2C37" w:rsidP="004E2C37">
            <w:pPr>
              <w:rPr>
                <w:lang w:val="en-US"/>
              </w:rPr>
            </w:pPr>
          </w:p>
          <w:p w14:paraId="634B12E5" w14:textId="0C0912BA" w:rsidR="004E2C37" w:rsidRDefault="00F65B78" w:rsidP="004E2C37">
            <w:pPr>
              <w:rPr>
                <w:lang w:val="en-US"/>
              </w:rPr>
            </w:pPr>
            <w:r>
              <w:rPr>
                <w:lang w:val="en-US"/>
              </w:rPr>
              <w:t>Tenderers should refer to section 3.3.1 of the Request for Tenderers and section 4 (titled “Implementation”) of Appendix 1 to the Request for Tenders.</w:t>
            </w:r>
          </w:p>
          <w:p w14:paraId="25886AC8" w14:textId="77777777" w:rsidR="00214B91" w:rsidRDefault="00214B91" w:rsidP="004E2C37">
            <w:pPr>
              <w:rPr>
                <w:szCs w:val="20"/>
              </w:rPr>
            </w:pPr>
          </w:p>
          <w:p w14:paraId="5ADD2482" w14:textId="51B4F0D8" w:rsidR="004E2C37" w:rsidRDefault="004E2C37" w:rsidP="004E2C37">
            <w:pPr>
              <w:rPr>
                <w:szCs w:val="20"/>
              </w:rPr>
            </w:pPr>
            <w:r>
              <w:rPr>
                <w:szCs w:val="20"/>
              </w:rPr>
              <w:t>Minimum scoring applies. Failure to meet the minimum score for this criterion will result in the Tender being eliminated from the competition.</w:t>
            </w:r>
          </w:p>
          <w:p w14:paraId="524C6EA5" w14:textId="215972E3" w:rsidR="004E2C37" w:rsidRPr="00C97236" w:rsidRDefault="004E2C37" w:rsidP="004E2C37">
            <w:pPr>
              <w:jc w:val="both"/>
            </w:pPr>
          </w:p>
        </w:tc>
      </w:tr>
      <w:tr w:rsidR="00090679" w:rsidRPr="00C97236" w14:paraId="1CD5B0E9" w14:textId="77777777" w:rsidTr="00090679">
        <w:tc>
          <w:tcPr>
            <w:tcW w:w="5000" w:type="pct"/>
            <w:shd w:val="clear" w:color="auto" w:fill="FFFFFF" w:themeFill="background1"/>
          </w:tcPr>
          <w:p w14:paraId="7AFBAD1B" w14:textId="77777777" w:rsidR="00090679" w:rsidRPr="00B420B8" w:rsidRDefault="00090679" w:rsidP="004E2C37">
            <w:pPr>
              <w:pStyle w:val="Heading3"/>
              <w:rPr>
                <w:rFonts w:asciiTheme="minorHAnsi" w:hAnsiTheme="minorHAnsi"/>
                <w:color w:val="auto"/>
                <w:lang w:val="en-US"/>
              </w:rPr>
            </w:pPr>
            <w:r w:rsidRPr="00B420B8">
              <w:rPr>
                <w:rFonts w:asciiTheme="minorHAnsi" w:hAnsiTheme="minorHAnsi"/>
                <w:color w:val="auto"/>
                <w:highlight w:val="lightGray"/>
                <w:lang w:val="en-US"/>
              </w:rPr>
              <w:t>Click here and insert response</w:t>
            </w:r>
          </w:p>
          <w:p w14:paraId="67498DA1" w14:textId="77777777" w:rsidR="00090679" w:rsidRDefault="00090679" w:rsidP="00090679">
            <w:pPr>
              <w:rPr>
                <w:lang w:val="en-US"/>
              </w:rPr>
            </w:pPr>
          </w:p>
          <w:p w14:paraId="12DDD13E" w14:textId="77777777" w:rsidR="00090679" w:rsidRDefault="00090679" w:rsidP="00090679">
            <w:pPr>
              <w:rPr>
                <w:lang w:val="en-US"/>
              </w:rPr>
            </w:pPr>
          </w:p>
          <w:p w14:paraId="4645763E" w14:textId="77777777" w:rsidR="00090679" w:rsidRDefault="00090679" w:rsidP="00090679">
            <w:pPr>
              <w:rPr>
                <w:lang w:val="en-US"/>
              </w:rPr>
            </w:pPr>
          </w:p>
          <w:p w14:paraId="39A9E105" w14:textId="77777777" w:rsidR="00090679" w:rsidRDefault="00090679" w:rsidP="00090679">
            <w:pPr>
              <w:rPr>
                <w:lang w:val="en-US"/>
              </w:rPr>
            </w:pPr>
          </w:p>
          <w:p w14:paraId="52122301" w14:textId="2ABBD15F" w:rsidR="00090679" w:rsidRPr="00090679" w:rsidRDefault="00090679" w:rsidP="00090679">
            <w:pPr>
              <w:rPr>
                <w:lang w:val="en-US"/>
              </w:rPr>
            </w:pPr>
          </w:p>
        </w:tc>
      </w:tr>
    </w:tbl>
    <w:p w14:paraId="3A1DB2F3" w14:textId="3CE0ED82" w:rsidR="00D32F2B" w:rsidRDefault="00D32F2B" w:rsidP="008D3C83">
      <w:pPr>
        <w:pStyle w:val="NoSpacing"/>
      </w:pPr>
    </w:p>
    <w:p w14:paraId="60D4D9C6" w14:textId="2E61E4A6" w:rsidR="00D32F2B" w:rsidRDefault="00EB27F1" w:rsidP="00090679">
      <w:pPr>
        <w:spacing w:after="160" w:line="259" w:lineRule="auto"/>
      </w:pPr>
      <w:r>
        <w:br w:type="page"/>
      </w: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32F2B" w:rsidRPr="00C97236" w14:paraId="55DDBF13" w14:textId="77777777" w:rsidTr="004E2C37">
        <w:tc>
          <w:tcPr>
            <w:tcW w:w="5000" w:type="pct"/>
            <w:shd w:val="clear" w:color="auto" w:fill="DEEAF6"/>
          </w:tcPr>
          <w:p w14:paraId="389C6550" w14:textId="52674386" w:rsidR="00EB27F1" w:rsidRDefault="00EB27F1" w:rsidP="00EB27F1">
            <w:pPr>
              <w:pStyle w:val="Heading3"/>
              <w:rPr>
                <w:rFonts w:asciiTheme="minorHAnsi" w:hAnsiTheme="minorHAnsi"/>
                <w:b/>
                <w:bCs/>
                <w:lang w:val="en-US"/>
              </w:rPr>
            </w:pPr>
            <w:r>
              <w:rPr>
                <w:rFonts w:asciiTheme="minorHAnsi" w:hAnsiTheme="minorHAnsi"/>
                <w:b/>
                <w:bCs/>
                <w:lang w:val="en-US"/>
              </w:rPr>
              <w:lastRenderedPageBreak/>
              <w:t>AWARD CRITERION TWO: Quality of Contract Management (</w:t>
            </w:r>
            <w:r w:rsidR="00C6638D">
              <w:rPr>
                <w:rFonts w:asciiTheme="minorHAnsi" w:hAnsiTheme="minorHAnsi"/>
                <w:b/>
                <w:bCs/>
                <w:lang w:val="en-US"/>
              </w:rPr>
              <w:t>5</w:t>
            </w:r>
            <w:r>
              <w:rPr>
                <w:rFonts w:asciiTheme="minorHAnsi" w:hAnsiTheme="minorHAnsi"/>
                <w:b/>
                <w:bCs/>
                <w:lang w:val="en-US"/>
              </w:rPr>
              <w:t xml:space="preserve">0 marks available, minimum </w:t>
            </w:r>
            <w:r w:rsidR="00B420B8">
              <w:rPr>
                <w:rFonts w:asciiTheme="minorHAnsi" w:hAnsiTheme="minorHAnsi"/>
                <w:b/>
                <w:bCs/>
                <w:lang w:val="en-US"/>
              </w:rPr>
              <w:t>= 30</w:t>
            </w:r>
            <w:r w:rsidR="00B56F40">
              <w:rPr>
                <w:rFonts w:asciiTheme="minorHAnsi" w:hAnsiTheme="minorHAnsi"/>
                <w:b/>
                <w:bCs/>
                <w:lang w:val="en-US"/>
              </w:rPr>
              <w:t xml:space="preserve"> </w:t>
            </w:r>
            <w:r>
              <w:rPr>
                <w:rFonts w:asciiTheme="minorHAnsi" w:hAnsiTheme="minorHAnsi"/>
                <w:b/>
                <w:bCs/>
                <w:lang w:val="en-US"/>
              </w:rPr>
              <w:t>marks)</w:t>
            </w:r>
          </w:p>
          <w:p w14:paraId="3F53BB6A" w14:textId="77777777" w:rsidR="00EB27F1" w:rsidRDefault="00EB27F1" w:rsidP="00EB27F1">
            <w:pPr>
              <w:pStyle w:val="Heading3"/>
              <w:rPr>
                <w:rFonts w:asciiTheme="minorHAnsi" w:hAnsiTheme="minorHAnsi"/>
                <w:b/>
                <w:bCs/>
                <w:lang w:val="en-US"/>
              </w:rPr>
            </w:pPr>
          </w:p>
          <w:p w14:paraId="594C6FE6" w14:textId="6831D5AF" w:rsidR="00EB27F1" w:rsidRDefault="00EB27F1" w:rsidP="00EB27F1">
            <w:pPr>
              <w:rPr>
                <w:b/>
                <w:lang w:val="en-US"/>
              </w:rPr>
            </w:pPr>
            <w:r>
              <w:rPr>
                <w:b/>
                <w:lang w:val="en-US"/>
              </w:rPr>
              <w:t>Quality of Contract Management</w:t>
            </w:r>
          </w:p>
          <w:p w14:paraId="69EF68F1" w14:textId="77777777" w:rsidR="00EB27F1" w:rsidRDefault="00EB27F1" w:rsidP="00EB27F1">
            <w:pPr>
              <w:rPr>
                <w:b/>
                <w:lang w:val="en-US"/>
              </w:rPr>
            </w:pPr>
          </w:p>
          <w:p w14:paraId="4828D10C" w14:textId="1477D4DC" w:rsidR="00B56F40" w:rsidRDefault="00B56F40" w:rsidP="00B56F40">
            <w:pPr>
              <w:rPr>
                <w:lang w:val="en-US"/>
              </w:rPr>
            </w:pPr>
            <w:r>
              <w:rPr>
                <w:lang w:val="en-US"/>
              </w:rPr>
              <w:t>Tenderers should refer to section 3.3.1 of the Request for Tenderers and Appendix 1 to the Request for Tenders.</w:t>
            </w:r>
          </w:p>
          <w:p w14:paraId="60E89A17" w14:textId="77777777" w:rsidR="00B56F40" w:rsidRDefault="00B56F40" w:rsidP="00B56F40">
            <w:pPr>
              <w:rPr>
                <w:szCs w:val="20"/>
              </w:rPr>
            </w:pPr>
          </w:p>
          <w:p w14:paraId="566C514D" w14:textId="77777777" w:rsidR="00B56F40" w:rsidRDefault="00B56F40" w:rsidP="00B56F40">
            <w:pPr>
              <w:rPr>
                <w:szCs w:val="20"/>
              </w:rPr>
            </w:pPr>
            <w:r>
              <w:rPr>
                <w:szCs w:val="20"/>
              </w:rPr>
              <w:t>Minimum scoring applies. Failure to meet the minimum score for this criterion will result in the Tender being eliminated from the competition.</w:t>
            </w:r>
          </w:p>
          <w:p w14:paraId="4A230774" w14:textId="1AF5C34A" w:rsidR="000215AD" w:rsidRDefault="000215AD" w:rsidP="00EB27F1">
            <w:pPr>
              <w:spacing w:after="0"/>
              <w:rPr>
                <w:szCs w:val="20"/>
              </w:rPr>
            </w:pPr>
          </w:p>
          <w:p w14:paraId="4F71A542" w14:textId="4E515B55" w:rsidR="00D32F2B" w:rsidRPr="00C97236" w:rsidRDefault="00D32F2B" w:rsidP="004E2C37">
            <w:pPr>
              <w:jc w:val="both"/>
            </w:pPr>
          </w:p>
        </w:tc>
      </w:tr>
      <w:tr w:rsidR="00090679" w:rsidRPr="00C97236" w14:paraId="449F16FC" w14:textId="77777777" w:rsidTr="00090679">
        <w:tc>
          <w:tcPr>
            <w:tcW w:w="5000" w:type="pct"/>
            <w:shd w:val="clear" w:color="auto" w:fill="FFFFFF" w:themeFill="background1"/>
          </w:tcPr>
          <w:p w14:paraId="37B3F6C7" w14:textId="5F5581D4" w:rsidR="00090679" w:rsidRPr="00C42CF5" w:rsidRDefault="00090679" w:rsidP="00090679">
            <w:pPr>
              <w:rPr>
                <w:rFonts w:asciiTheme="minorHAnsi" w:eastAsiaTheme="majorEastAsia" w:hAnsiTheme="minorHAnsi" w:cstheme="majorBidi"/>
                <w:sz w:val="24"/>
                <w:szCs w:val="24"/>
                <w:lang w:val="en-US"/>
              </w:rPr>
            </w:pPr>
            <w:r w:rsidRPr="00C42CF5">
              <w:rPr>
                <w:rFonts w:asciiTheme="minorHAnsi" w:eastAsiaTheme="majorEastAsia" w:hAnsiTheme="minorHAnsi" w:cstheme="majorBidi"/>
                <w:sz w:val="24"/>
                <w:szCs w:val="24"/>
                <w:highlight w:val="lightGray"/>
                <w:lang w:val="en-US"/>
              </w:rPr>
              <w:t>Click here and insert response</w:t>
            </w:r>
          </w:p>
          <w:p w14:paraId="53479174" w14:textId="77777777" w:rsidR="00090679" w:rsidRDefault="00090679" w:rsidP="00090679">
            <w:pPr>
              <w:rPr>
                <w:rFonts w:eastAsiaTheme="majorEastAsia" w:cstheme="majorBidi"/>
                <w:color w:val="FF0000"/>
                <w:sz w:val="24"/>
                <w:szCs w:val="24"/>
                <w:lang w:val="en-US"/>
              </w:rPr>
            </w:pPr>
          </w:p>
          <w:p w14:paraId="41331452" w14:textId="77777777" w:rsidR="00090679" w:rsidRDefault="00090679" w:rsidP="00090679">
            <w:pPr>
              <w:rPr>
                <w:rFonts w:eastAsiaTheme="majorEastAsia" w:cstheme="majorBidi"/>
                <w:color w:val="FF0000"/>
                <w:sz w:val="24"/>
                <w:szCs w:val="24"/>
                <w:lang w:val="en-US"/>
              </w:rPr>
            </w:pPr>
          </w:p>
          <w:p w14:paraId="0231D356" w14:textId="77777777" w:rsidR="00090679" w:rsidRDefault="00090679" w:rsidP="00090679">
            <w:pPr>
              <w:rPr>
                <w:rFonts w:eastAsiaTheme="majorEastAsia" w:cstheme="majorBidi"/>
                <w:color w:val="FF0000"/>
                <w:sz w:val="24"/>
                <w:szCs w:val="24"/>
                <w:lang w:val="en-US"/>
              </w:rPr>
            </w:pPr>
          </w:p>
          <w:p w14:paraId="2D9AD929" w14:textId="77777777" w:rsidR="00090679" w:rsidRDefault="00090679" w:rsidP="00090679">
            <w:pPr>
              <w:rPr>
                <w:rFonts w:eastAsiaTheme="majorEastAsia" w:cstheme="majorBidi"/>
                <w:color w:val="FF0000"/>
                <w:sz w:val="24"/>
                <w:szCs w:val="24"/>
                <w:lang w:val="en-US"/>
              </w:rPr>
            </w:pPr>
          </w:p>
          <w:p w14:paraId="5C27A018" w14:textId="77777777" w:rsidR="00090679" w:rsidRDefault="00090679" w:rsidP="00090679">
            <w:pPr>
              <w:rPr>
                <w:lang w:val="en-US"/>
              </w:rPr>
            </w:pPr>
          </w:p>
          <w:p w14:paraId="022E487A" w14:textId="1BA86B0F" w:rsidR="00090679" w:rsidRPr="00090679" w:rsidRDefault="00090679" w:rsidP="00090679">
            <w:pPr>
              <w:rPr>
                <w:lang w:val="en-US"/>
              </w:rPr>
            </w:pPr>
          </w:p>
        </w:tc>
      </w:tr>
    </w:tbl>
    <w:p w14:paraId="3F8DEC11" w14:textId="313D2DE3" w:rsidR="00D32F2B" w:rsidRDefault="00D32F2B" w:rsidP="008D3C83">
      <w:pPr>
        <w:pStyle w:val="NoSpacing"/>
      </w:pPr>
    </w:p>
    <w:p w14:paraId="5E8891E1" w14:textId="443368B8" w:rsidR="000215AD" w:rsidRPr="00913470" w:rsidRDefault="000215AD" w:rsidP="00913470">
      <w:pPr>
        <w:spacing w:after="160" w:line="259" w:lineRule="auto"/>
        <w:rPr>
          <w:rFonts w:asciiTheme="minorHAnsi" w:eastAsiaTheme="minorHAnsi" w:hAnsiTheme="minorHAnsi" w:cstheme="minorBidi"/>
        </w:rPr>
      </w:pPr>
    </w:p>
    <w:p w14:paraId="6AA303EC" w14:textId="49CBC1BE" w:rsidR="00D32F2B" w:rsidRDefault="00D32F2B" w:rsidP="008D3C83">
      <w:pPr>
        <w:pStyle w:val="NoSpacing"/>
      </w:pPr>
    </w:p>
    <w:p w14:paraId="28D48106" w14:textId="46FBED88" w:rsidR="00D32F2B" w:rsidRDefault="00D32F2B" w:rsidP="008D3C83">
      <w:pPr>
        <w:pStyle w:val="NoSpacing"/>
      </w:pPr>
    </w:p>
    <w:p w14:paraId="49D44269" w14:textId="76C6E644" w:rsidR="00D32F2B" w:rsidRDefault="00D32F2B" w:rsidP="008D3C83">
      <w:pPr>
        <w:pStyle w:val="NoSpacing"/>
      </w:pPr>
    </w:p>
    <w:p w14:paraId="477CC666" w14:textId="47F6527E" w:rsidR="000215AD" w:rsidRDefault="000215AD">
      <w:pPr>
        <w:spacing w:after="160" w:line="259" w:lineRule="auto"/>
        <w:rPr>
          <w:rFonts w:asciiTheme="minorHAnsi" w:eastAsiaTheme="minorHAnsi" w:hAnsiTheme="minorHAnsi" w:cstheme="minorBidi"/>
        </w:rPr>
      </w:pPr>
      <w:r>
        <w:br w:type="page"/>
      </w:r>
    </w:p>
    <w:p w14:paraId="0659212D" w14:textId="2C331A5E" w:rsidR="00D32F2B" w:rsidRDefault="00D32F2B" w:rsidP="008D3C83">
      <w:pPr>
        <w:pStyle w:val="NoSpacing"/>
      </w:pP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32F2B" w:rsidRPr="00C97236" w14:paraId="2E95D56E" w14:textId="77777777" w:rsidTr="004E2C37">
        <w:tc>
          <w:tcPr>
            <w:tcW w:w="5000" w:type="pct"/>
            <w:shd w:val="clear" w:color="auto" w:fill="DEEAF6"/>
          </w:tcPr>
          <w:p w14:paraId="0A875594" w14:textId="209550F7" w:rsidR="000215AD" w:rsidRDefault="00D70585" w:rsidP="000215AD">
            <w:pPr>
              <w:pStyle w:val="Heading3"/>
              <w:rPr>
                <w:rFonts w:asciiTheme="minorHAnsi" w:hAnsiTheme="minorHAnsi"/>
                <w:b/>
                <w:bCs/>
                <w:lang w:val="en-US"/>
              </w:rPr>
            </w:pPr>
            <w:r w:rsidRPr="00D70585">
              <w:rPr>
                <w:rFonts w:asciiTheme="minorHAnsi" w:hAnsiTheme="minorHAnsi"/>
                <w:b/>
                <w:bCs/>
                <w:lang w:val="en-US"/>
              </w:rPr>
              <w:t>AWARD CRITERION THREE: Proposed approach to Prioritising Provision of Fuel to Emergency Services (25 marks available</w:t>
            </w:r>
            <w:r>
              <w:rPr>
                <w:rFonts w:asciiTheme="minorHAnsi" w:hAnsiTheme="minorHAnsi"/>
                <w:b/>
                <w:bCs/>
                <w:lang w:val="en-US"/>
              </w:rPr>
              <w:t>, minimum = 15 marks</w:t>
            </w:r>
            <w:r w:rsidRPr="00D70585">
              <w:rPr>
                <w:rFonts w:asciiTheme="minorHAnsi" w:hAnsiTheme="minorHAnsi"/>
                <w:b/>
                <w:bCs/>
                <w:lang w:val="en-US"/>
              </w:rPr>
              <w:t>)</w:t>
            </w:r>
            <w:r>
              <w:rPr>
                <w:rFonts w:asciiTheme="minorHAnsi" w:hAnsiTheme="minorHAnsi"/>
                <w:b/>
                <w:bCs/>
                <w:lang w:val="en-US"/>
              </w:rPr>
              <w:t xml:space="preserve"> </w:t>
            </w:r>
          </w:p>
          <w:p w14:paraId="04EAB5F5" w14:textId="77777777" w:rsidR="000215AD" w:rsidRDefault="000215AD" w:rsidP="000215AD">
            <w:pPr>
              <w:pStyle w:val="Heading3"/>
              <w:rPr>
                <w:rFonts w:asciiTheme="minorHAnsi" w:hAnsiTheme="minorHAnsi"/>
                <w:b/>
                <w:bCs/>
                <w:lang w:val="en-US"/>
              </w:rPr>
            </w:pPr>
          </w:p>
          <w:p w14:paraId="2F139FA5" w14:textId="545BF3CF" w:rsidR="000215AD" w:rsidRDefault="009A2272" w:rsidP="000215AD">
            <w:pPr>
              <w:rPr>
                <w:lang w:val="en-US"/>
              </w:rPr>
            </w:pPr>
            <w:r w:rsidRPr="009A2272">
              <w:rPr>
                <w:b/>
                <w:lang w:val="en-US"/>
              </w:rPr>
              <w:t xml:space="preserve">Proposed approach to Prioritising Provision of Fuel to Emergency Services </w:t>
            </w:r>
          </w:p>
          <w:p w14:paraId="391FEB32" w14:textId="092B664B" w:rsidR="000215AD" w:rsidRDefault="000215AD" w:rsidP="000215AD">
            <w:pPr>
              <w:rPr>
                <w:lang w:val="en-US"/>
              </w:rPr>
            </w:pPr>
          </w:p>
          <w:p w14:paraId="17885B34" w14:textId="77777777" w:rsidR="002310F5" w:rsidRDefault="002310F5" w:rsidP="002310F5">
            <w:pPr>
              <w:rPr>
                <w:lang w:val="en-US"/>
              </w:rPr>
            </w:pPr>
            <w:r>
              <w:rPr>
                <w:lang w:val="en-US"/>
              </w:rPr>
              <w:t>Tenderers should refer to section 3.3.1 of the Request for Tenderers and Appendix 1 to the Request for Tenders.</w:t>
            </w:r>
          </w:p>
          <w:p w14:paraId="651FA8A3" w14:textId="77777777" w:rsidR="002310F5" w:rsidRDefault="002310F5" w:rsidP="002310F5">
            <w:pPr>
              <w:rPr>
                <w:szCs w:val="20"/>
              </w:rPr>
            </w:pPr>
          </w:p>
          <w:p w14:paraId="0A9571C0" w14:textId="77777777" w:rsidR="002310F5" w:rsidRDefault="002310F5" w:rsidP="002310F5">
            <w:pPr>
              <w:rPr>
                <w:szCs w:val="20"/>
              </w:rPr>
            </w:pPr>
            <w:r>
              <w:rPr>
                <w:szCs w:val="20"/>
              </w:rPr>
              <w:t>Minimum scoring applies. Failure to meet the minimum score for this criterion will result in the Tender being eliminated from the competition.</w:t>
            </w:r>
          </w:p>
          <w:p w14:paraId="6E82E4F1" w14:textId="7E681FEB" w:rsidR="00787655" w:rsidRPr="006C2B32" w:rsidRDefault="00787655" w:rsidP="002310F5">
            <w:pPr>
              <w:rPr>
                <w:spacing w:val="-2"/>
              </w:rPr>
            </w:pPr>
          </w:p>
        </w:tc>
      </w:tr>
      <w:tr w:rsidR="00090679" w:rsidRPr="00C97236" w14:paraId="13E3657E" w14:textId="77777777" w:rsidTr="00090679">
        <w:tc>
          <w:tcPr>
            <w:tcW w:w="5000" w:type="pct"/>
            <w:shd w:val="clear" w:color="auto" w:fill="FFFFFF" w:themeFill="background1"/>
          </w:tcPr>
          <w:p w14:paraId="13FD4BEE" w14:textId="77777777" w:rsidR="00090679" w:rsidRPr="00C42CF5" w:rsidRDefault="00090679" w:rsidP="000215AD">
            <w:pPr>
              <w:pStyle w:val="Heading3"/>
              <w:rPr>
                <w:rFonts w:asciiTheme="minorHAnsi" w:hAnsiTheme="minorHAnsi"/>
                <w:color w:val="auto"/>
                <w:lang w:val="en-US"/>
              </w:rPr>
            </w:pPr>
            <w:r w:rsidRPr="00C42CF5">
              <w:rPr>
                <w:rFonts w:asciiTheme="minorHAnsi" w:hAnsiTheme="minorHAnsi"/>
                <w:color w:val="auto"/>
                <w:highlight w:val="lightGray"/>
                <w:lang w:val="en-US"/>
              </w:rPr>
              <w:t>Click here and insert response</w:t>
            </w:r>
          </w:p>
          <w:p w14:paraId="5D04046B" w14:textId="77777777" w:rsidR="00090679" w:rsidRDefault="00090679" w:rsidP="00090679">
            <w:pPr>
              <w:rPr>
                <w:lang w:val="en-US"/>
              </w:rPr>
            </w:pPr>
          </w:p>
          <w:p w14:paraId="3BAEC5D6" w14:textId="77777777" w:rsidR="00090679" w:rsidRDefault="00090679" w:rsidP="00090679">
            <w:pPr>
              <w:rPr>
                <w:lang w:val="en-US"/>
              </w:rPr>
            </w:pPr>
          </w:p>
          <w:p w14:paraId="040BB14A" w14:textId="77777777" w:rsidR="00090679" w:rsidRDefault="00090679" w:rsidP="00090679">
            <w:pPr>
              <w:rPr>
                <w:lang w:val="en-US"/>
              </w:rPr>
            </w:pPr>
          </w:p>
          <w:p w14:paraId="560C5352" w14:textId="77777777" w:rsidR="00090679" w:rsidRDefault="00090679" w:rsidP="00090679">
            <w:pPr>
              <w:rPr>
                <w:lang w:val="en-US"/>
              </w:rPr>
            </w:pPr>
          </w:p>
          <w:p w14:paraId="45F3C292" w14:textId="77777777" w:rsidR="00090679" w:rsidRDefault="00090679" w:rsidP="00090679">
            <w:pPr>
              <w:rPr>
                <w:lang w:val="en-US"/>
              </w:rPr>
            </w:pPr>
          </w:p>
          <w:p w14:paraId="5DC2C3EE" w14:textId="38CFF53A" w:rsidR="00090679" w:rsidRPr="00090679" w:rsidRDefault="00090679" w:rsidP="00090679">
            <w:pPr>
              <w:rPr>
                <w:lang w:val="en-US"/>
              </w:rPr>
            </w:pPr>
          </w:p>
        </w:tc>
      </w:tr>
    </w:tbl>
    <w:p w14:paraId="3F8756C0" w14:textId="4846B7EA" w:rsidR="00D32F2B" w:rsidRDefault="00D32F2B" w:rsidP="008D3C83">
      <w:pPr>
        <w:pStyle w:val="NoSpacing"/>
      </w:pPr>
    </w:p>
    <w:p w14:paraId="3D8BE3DE" w14:textId="31E808E9" w:rsidR="00787655" w:rsidRDefault="00787655">
      <w:pPr>
        <w:spacing w:after="160" w:line="259" w:lineRule="auto"/>
        <w:rPr>
          <w:rFonts w:asciiTheme="minorHAnsi" w:eastAsiaTheme="minorHAnsi" w:hAnsiTheme="minorHAnsi" w:cstheme="minorBidi"/>
        </w:rPr>
      </w:pPr>
    </w:p>
    <w:p w14:paraId="6B510AA1" w14:textId="15D1C390" w:rsidR="00D32F2B" w:rsidRDefault="00D32F2B" w:rsidP="008D3C83">
      <w:pPr>
        <w:pStyle w:val="NoSpacing"/>
      </w:pPr>
    </w:p>
    <w:p w14:paraId="2B481DBE" w14:textId="3372B84C" w:rsidR="00787655" w:rsidRDefault="00787655" w:rsidP="008D3C83">
      <w:pPr>
        <w:pStyle w:val="NoSpacing"/>
      </w:pPr>
    </w:p>
    <w:p w14:paraId="4F9BF93F" w14:textId="0F0D6C63" w:rsidR="00D32F2B" w:rsidRDefault="00D32F2B">
      <w:pPr>
        <w:spacing w:after="160" w:line="259" w:lineRule="auto"/>
        <w:rPr>
          <w:rFonts w:asciiTheme="minorHAnsi" w:eastAsiaTheme="minorHAnsi" w:hAnsiTheme="minorHAnsi" w:cstheme="minorBidi"/>
        </w:rPr>
      </w:pPr>
      <w:r>
        <w:br w:type="page"/>
      </w: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32F2B" w:rsidRPr="00C97236" w14:paraId="3A54AFBD" w14:textId="77777777" w:rsidTr="004E2C37">
        <w:tc>
          <w:tcPr>
            <w:tcW w:w="5000" w:type="pct"/>
            <w:shd w:val="clear" w:color="auto" w:fill="DEEAF6"/>
          </w:tcPr>
          <w:p w14:paraId="7E756000" w14:textId="457CB00E" w:rsidR="00396134" w:rsidRDefault="00396134" w:rsidP="00396134">
            <w:pPr>
              <w:pStyle w:val="Heading3"/>
              <w:rPr>
                <w:rFonts w:asciiTheme="minorHAnsi" w:hAnsiTheme="minorHAnsi"/>
                <w:b/>
                <w:bCs/>
                <w:lang w:val="en-US"/>
              </w:rPr>
            </w:pPr>
            <w:r>
              <w:rPr>
                <w:rFonts w:asciiTheme="minorHAnsi" w:hAnsiTheme="minorHAnsi"/>
                <w:b/>
                <w:bCs/>
                <w:lang w:val="en-US"/>
              </w:rPr>
              <w:lastRenderedPageBreak/>
              <w:t xml:space="preserve">AWARD CRITERION </w:t>
            </w:r>
            <w:r w:rsidR="003227BD">
              <w:rPr>
                <w:rFonts w:asciiTheme="minorHAnsi" w:hAnsiTheme="minorHAnsi"/>
                <w:b/>
                <w:bCs/>
                <w:lang w:val="en-US"/>
              </w:rPr>
              <w:t>F</w:t>
            </w:r>
            <w:r w:rsidR="007D64D8">
              <w:rPr>
                <w:rFonts w:asciiTheme="minorHAnsi" w:hAnsiTheme="minorHAnsi"/>
                <w:b/>
                <w:bCs/>
                <w:lang w:val="en-US"/>
              </w:rPr>
              <w:t>OUR</w:t>
            </w:r>
            <w:r>
              <w:rPr>
                <w:rFonts w:asciiTheme="minorHAnsi" w:hAnsiTheme="minorHAnsi"/>
                <w:b/>
                <w:bCs/>
                <w:lang w:val="en-US"/>
              </w:rPr>
              <w:t xml:space="preserve">: </w:t>
            </w:r>
            <w:r w:rsidR="003227BD">
              <w:rPr>
                <w:rFonts w:asciiTheme="minorHAnsi" w:hAnsiTheme="minorHAnsi"/>
                <w:b/>
                <w:bCs/>
                <w:lang w:val="en-US"/>
              </w:rPr>
              <w:t xml:space="preserve">Environmental </w:t>
            </w:r>
            <w:r>
              <w:rPr>
                <w:rFonts w:asciiTheme="minorHAnsi" w:hAnsiTheme="minorHAnsi"/>
                <w:b/>
                <w:bCs/>
                <w:lang w:val="en-US"/>
              </w:rPr>
              <w:t>(</w:t>
            </w:r>
            <w:r w:rsidR="003227BD">
              <w:rPr>
                <w:rFonts w:asciiTheme="minorHAnsi" w:hAnsiTheme="minorHAnsi"/>
                <w:b/>
                <w:bCs/>
                <w:lang w:val="en-US"/>
              </w:rPr>
              <w:t>2</w:t>
            </w:r>
            <w:r>
              <w:rPr>
                <w:rFonts w:asciiTheme="minorHAnsi" w:hAnsiTheme="minorHAnsi"/>
                <w:b/>
                <w:bCs/>
                <w:lang w:val="en-US"/>
              </w:rPr>
              <w:t>00 marks available, no minimum)</w:t>
            </w:r>
          </w:p>
          <w:p w14:paraId="2BF5131F" w14:textId="3EA8E58D" w:rsidR="00807E4F" w:rsidRDefault="00807E4F" w:rsidP="00807E4F">
            <w:pPr>
              <w:rPr>
                <w:lang w:val="en-US"/>
              </w:rPr>
            </w:pPr>
            <w:r>
              <w:rPr>
                <w:lang w:val="en-US"/>
              </w:rPr>
              <w:t xml:space="preserve">Tenderers should refer to section 3.3.1 of the Request for Tenderers and </w:t>
            </w:r>
            <w:r w:rsidR="009F180D" w:rsidRPr="009F180D">
              <w:rPr>
                <w:lang w:val="en-US"/>
              </w:rPr>
              <w:t>Attachment 3- Proposed Service Stations &amp; Minimum Coverage Requirements</w:t>
            </w:r>
            <w:r>
              <w:rPr>
                <w:lang w:val="en-US"/>
              </w:rPr>
              <w:t>.</w:t>
            </w:r>
          </w:p>
          <w:p w14:paraId="29D96B6F" w14:textId="77777777" w:rsidR="00663F1C" w:rsidRDefault="00663F1C" w:rsidP="00396134">
            <w:pPr>
              <w:rPr>
                <w:lang w:val="en-US"/>
              </w:rPr>
            </w:pPr>
          </w:p>
          <w:p w14:paraId="63FCF41C" w14:textId="77777777" w:rsidR="005A061C" w:rsidRDefault="005A061C" w:rsidP="005A061C">
            <w:pPr>
              <w:jc w:val="both"/>
            </w:pPr>
            <w:r w:rsidRPr="00CA1B64">
              <w:rPr>
                <w:color w:val="000000" w:themeColor="text1"/>
                <w:szCs w:val="20"/>
              </w:rPr>
              <w:t>Marks will be awarded</w:t>
            </w:r>
            <w:r>
              <w:rPr>
                <w:color w:val="000000" w:themeColor="text1"/>
                <w:szCs w:val="20"/>
              </w:rPr>
              <w:t xml:space="preserve"> for</w:t>
            </w:r>
            <w:r w:rsidRPr="00CA1B64">
              <w:rPr>
                <w:color w:val="000000" w:themeColor="text1"/>
                <w:szCs w:val="20"/>
              </w:rPr>
              <w:t xml:space="preserve"> the number of sites providing HVO refuelling services</w:t>
            </w:r>
            <w:r>
              <w:rPr>
                <w:color w:val="000000" w:themeColor="text1"/>
                <w:szCs w:val="20"/>
              </w:rPr>
              <w:t xml:space="preserve"> and</w:t>
            </w:r>
            <w:r w:rsidRPr="00CA1B64">
              <w:rPr>
                <w:color w:val="000000" w:themeColor="text1"/>
                <w:szCs w:val="20"/>
              </w:rPr>
              <w:t xml:space="preserve"> Electric Vehicle Charging services nationwide</w:t>
            </w:r>
            <w:r>
              <w:t xml:space="preserve"> in accordance with the methodologies set out in the Request for Tenders.</w:t>
            </w:r>
          </w:p>
          <w:p w14:paraId="12900677" w14:textId="77777777" w:rsidR="00D32F2B" w:rsidRPr="00C97236" w:rsidRDefault="00D32F2B" w:rsidP="005A061C">
            <w:pPr>
              <w:jc w:val="both"/>
            </w:pPr>
          </w:p>
        </w:tc>
      </w:tr>
    </w:tbl>
    <w:p w14:paraId="13279AF2" w14:textId="77777777" w:rsidR="008D3C83" w:rsidRDefault="008D3C83" w:rsidP="00AC4B8D">
      <w:pPr>
        <w:pStyle w:val="NoSpacing"/>
      </w:pP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3227BD" w:rsidRPr="00C97236" w14:paraId="4F59BB8E" w14:textId="77777777" w:rsidTr="00653815">
        <w:tc>
          <w:tcPr>
            <w:tcW w:w="5000" w:type="pct"/>
            <w:shd w:val="clear" w:color="auto" w:fill="DEEAF6"/>
          </w:tcPr>
          <w:p w14:paraId="6FD65D32" w14:textId="44D4766B" w:rsidR="003227BD" w:rsidRDefault="003227BD" w:rsidP="00653815">
            <w:pPr>
              <w:pStyle w:val="Heading3"/>
              <w:rPr>
                <w:rFonts w:asciiTheme="minorHAnsi" w:hAnsiTheme="minorHAnsi"/>
                <w:b/>
                <w:bCs/>
                <w:lang w:val="en-US"/>
              </w:rPr>
            </w:pPr>
            <w:r>
              <w:rPr>
                <w:rFonts w:asciiTheme="minorHAnsi" w:hAnsiTheme="minorHAnsi"/>
                <w:b/>
                <w:bCs/>
                <w:lang w:val="en-US"/>
              </w:rPr>
              <w:t xml:space="preserve">AWARD CRITERION </w:t>
            </w:r>
            <w:r w:rsidR="00176CB1">
              <w:rPr>
                <w:rFonts w:asciiTheme="minorHAnsi" w:hAnsiTheme="minorHAnsi"/>
                <w:b/>
                <w:bCs/>
                <w:lang w:val="en-US"/>
              </w:rPr>
              <w:t>F</w:t>
            </w:r>
            <w:r w:rsidR="007D64D8">
              <w:rPr>
                <w:rFonts w:asciiTheme="minorHAnsi" w:hAnsiTheme="minorHAnsi"/>
                <w:b/>
                <w:bCs/>
                <w:lang w:val="en-US"/>
              </w:rPr>
              <w:t>IVE</w:t>
            </w:r>
            <w:r>
              <w:rPr>
                <w:rFonts w:asciiTheme="minorHAnsi" w:hAnsiTheme="minorHAnsi"/>
                <w:b/>
                <w:bCs/>
                <w:lang w:val="en-US"/>
              </w:rPr>
              <w:t>: Price (700 marks available, no minimum)</w:t>
            </w:r>
          </w:p>
          <w:p w14:paraId="51372F8E" w14:textId="5FB2D58B" w:rsidR="00661AEB" w:rsidRDefault="00661AEB" w:rsidP="00661AEB">
            <w:pPr>
              <w:rPr>
                <w:lang w:val="en-US"/>
              </w:rPr>
            </w:pPr>
            <w:r>
              <w:rPr>
                <w:lang w:val="en-US"/>
              </w:rPr>
              <w:t>Tenderers should refer to section 3.3.1 of the Request for Tenderers and Appendix 2 to the Request for Tenders.</w:t>
            </w:r>
          </w:p>
          <w:p w14:paraId="1DC0051F" w14:textId="77777777" w:rsidR="00661AEB" w:rsidRDefault="00661AEB" w:rsidP="00653815">
            <w:pPr>
              <w:rPr>
                <w:lang w:val="en-US"/>
              </w:rPr>
            </w:pPr>
          </w:p>
          <w:p w14:paraId="6DC8EC35" w14:textId="63D9DF99" w:rsidR="00C70404" w:rsidRDefault="00C70404" w:rsidP="00C70404">
            <w:pPr>
              <w:jc w:val="both"/>
            </w:pPr>
            <w:r w:rsidRPr="00CA1B64">
              <w:rPr>
                <w:color w:val="000000" w:themeColor="text1"/>
                <w:szCs w:val="20"/>
              </w:rPr>
              <w:t>Marks will be awarded</w:t>
            </w:r>
            <w:r>
              <w:rPr>
                <w:color w:val="000000" w:themeColor="text1"/>
                <w:szCs w:val="20"/>
              </w:rPr>
              <w:t xml:space="preserve"> for</w:t>
            </w:r>
            <w:r w:rsidRPr="00CA1B64">
              <w:rPr>
                <w:color w:val="000000" w:themeColor="text1"/>
                <w:szCs w:val="20"/>
              </w:rPr>
              <w:t xml:space="preserve"> </w:t>
            </w:r>
            <w:r>
              <w:rPr>
                <w:color w:val="000000" w:themeColor="text1"/>
                <w:szCs w:val="20"/>
              </w:rPr>
              <w:t>price</w:t>
            </w:r>
            <w:r>
              <w:t xml:space="preserve"> in accordance with the methodologies set out in the Request for Tenders.</w:t>
            </w:r>
          </w:p>
          <w:p w14:paraId="10CE4059" w14:textId="77777777" w:rsidR="003227BD" w:rsidRDefault="003227BD" w:rsidP="00653815">
            <w:pPr>
              <w:rPr>
                <w:lang w:val="en-US"/>
              </w:rPr>
            </w:pPr>
          </w:p>
          <w:p w14:paraId="3F0574AC" w14:textId="77777777" w:rsidR="003227BD" w:rsidRPr="00C97236" w:rsidRDefault="003227BD" w:rsidP="006C046D">
            <w:pPr>
              <w:jc w:val="both"/>
            </w:pPr>
          </w:p>
        </w:tc>
      </w:tr>
    </w:tbl>
    <w:p w14:paraId="04EC1460" w14:textId="77777777" w:rsidR="003227BD" w:rsidRDefault="003227BD" w:rsidP="00AC4B8D">
      <w:pPr>
        <w:pStyle w:val="NoSpacing"/>
      </w:pPr>
    </w:p>
    <w:p w14:paraId="6808416B" w14:textId="77777777" w:rsidR="00090679" w:rsidRDefault="00090679" w:rsidP="00090679">
      <w:pPr>
        <w:pStyle w:val="NoSpacing"/>
        <w:jc w:val="center"/>
        <w:rPr>
          <w:b/>
          <w:bCs/>
          <w:color w:val="FF0000"/>
        </w:rPr>
      </w:pPr>
    </w:p>
    <w:p w14:paraId="05C3C29C" w14:textId="77777777" w:rsidR="00090679" w:rsidRDefault="00090679" w:rsidP="00090679">
      <w:pPr>
        <w:pStyle w:val="NoSpacing"/>
        <w:jc w:val="center"/>
        <w:rPr>
          <w:b/>
          <w:bCs/>
          <w:color w:val="FF0000"/>
        </w:rPr>
      </w:pPr>
    </w:p>
    <w:p w14:paraId="1C808013" w14:textId="77777777" w:rsidR="00090679" w:rsidRDefault="00090679" w:rsidP="00090679">
      <w:pPr>
        <w:pStyle w:val="NoSpacing"/>
        <w:jc w:val="center"/>
        <w:rPr>
          <w:b/>
          <w:bCs/>
          <w:color w:val="FF0000"/>
        </w:rPr>
      </w:pPr>
    </w:p>
    <w:p w14:paraId="009CB801" w14:textId="77777777" w:rsidR="00090679" w:rsidRDefault="00090679" w:rsidP="00090679">
      <w:pPr>
        <w:pStyle w:val="NoSpacing"/>
        <w:jc w:val="center"/>
        <w:rPr>
          <w:b/>
          <w:bCs/>
          <w:color w:val="FF0000"/>
        </w:rPr>
      </w:pPr>
    </w:p>
    <w:p w14:paraId="4FC121F5" w14:textId="77777777" w:rsidR="00090679" w:rsidRDefault="00090679" w:rsidP="00090679">
      <w:pPr>
        <w:pStyle w:val="NoSpacing"/>
        <w:jc w:val="center"/>
        <w:rPr>
          <w:b/>
          <w:bCs/>
          <w:color w:val="FF0000"/>
        </w:rPr>
      </w:pPr>
    </w:p>
    <w:p w14:paraId="2A84598F" w14:textId="77777777" w:rsidR="00090679" w:rsidRDefault="00090679" w:rsidP="00090679">
      <w:pPr>
        <w:pStyle w:val="NoSpacing"/>
        <w:jc w:val="center"/>
        <w:rPr>
          <w:b/>
          <w:bCs/>
          <w:color w:val="FF0000"/>
        </w:rPr>
      </w:pPr>
    </w:p>
    <w:p w14:paraId="079A732B" w14:textId="77777777" w:rsidR="00090679" w:rsidRDefault="00090679" w:rsidP="00090679">
      <w:pPr>
        <w:pStyle w:val="NoSpacing"/>
        <w:jc w:val="center"/>
        <w:rPr>
          <w:b/>
          <w:bCs/>
          <w:color w:val="FF0000"/>
        </w:rPr>
      </w:pPr>
    </w:p>
    <w:p w14:paraId="1463901F" w14:textId="77777777" w:rsidR="00090679" w:rsidRDefault="00090679" w:rsidP="00090679">
      <w:pPr>
        <w:pStyle w:val="NoSpacing"/>
        <w:jc w:val="center"/>
        <w:rPr>
          <w:b/>
          <w:bCs/>
          <w:color w:val="FF0000"/>
        </w:rPr>
      </w:pPr>
    </w:p>
    <w:p w14:paraId="75C03AD0" w14:textId="77777777" w:rsidR="00090679" w:rsidRDefault="00090679" w:rsidP="00090679">
      <w:pPr>
        <w:pStyle w:val="NoSpacing"/>
        <w:jc w:val="center"/>
        <w:rPr>
          <w:b/>
          <w:bCs/>
          <w:color w:val="FF0000"/>
        </w:rPr>
      </w:pPr>
    </w:p>
    <w:p w14:paraId="2D7418A8" w14:textId="77777777" w:rsidR="00090679" w:rsidRDefault="00090679" w:rsidP="00090679">
      <w:pPr>
        <w:pStyle w:val="NoSpacing"/>
        <w:jc w:val="center"/>
        <w:rPr>
          <w:b/>
          <w:bCs/>
          <w:color w:val="FF0000"/>
        </w:rPr>
      </w:pPr>
    </w:p>
    <w:p w14:paraId="6B4E1C58" w14:textId="77777777" w:rsidR="00090679" w:rsidRDefault="00090679" w:rsidP="00090679">
      <w:pPr>
        <w:pStyle w:val="NoSpacing"/>
        <w:jc w:val="center"/>
        <w:rPr>
          <w:b/>
          <w:bCs/>
          <w:color w:val="FF0000"/>
        </w:rPr>
      </w:pPr>
    </w:p>
    <w:p w14:paraId="2421880B" w14:textId="77777777" w:rsidR="00090679" w:rsidRDefault="00090679" w:rsidP="00090679">
      <w:pPr>
        <w:pStyle w:val="NoSpacing"/>
        <w:jc w:val="center"/>
        <w:rPr>
          <w:b/>
          <w:bCs/>
          <w:color w:val="FF0000"/>
        </w:rPr>
      </w:pPr>
    </w:p>
    <w:p w14:paraId="2B240FA7" w14:textId="77777777" w:rsidR="00090679" w:rsidRDefault="00090679" w:rsidP="00090679">
      <w:pPr>
        <w:pStyle w:val="NoSpacing"/>
        <w:jc w:val="center"/>
        <w:rPr>
          <w:b/>
          <w:bCs/>
          <w:color w:val="FF0000"/>
        </w:rPr>
      </w:pPr>
    </w:p>
    <w:p w14:paraId="44326EAB" w14:textId="77777777" w:rsidR="00090679" w:rsidRDefault="00090679" w:rsidP="00090679">
      <w:pPr>
        <w:pStyle w:val="NoSpacing"/>
        <w:jc w:val="center"/>
        <w:rPr>
          <w:b/>
          <w:bCs/>
          <w:color w:val="FF0000"/>
        </w:rPr>
      </w:pPr>
    </w:p>
    <w:p w14:paraId="083A932C" w14:textId="77777777" w:rsidR="00090679" w:rsidRDefault="00090679" w:rsidP="00090679">
      <w:pPr>
        <w:pStyle w:val="NoSpacing"/>
        <w:jc w:val="center"/>
        <w:rPr>
          <w:b/>
          <w:bCs/>
          <w:color w:val="FF0000"/>
        </w:rPr>
      </w:pPr>
    </w:p>
    <w:p w14:paraId="2DADA2B9" w14:textId="77777777" w:rsidR="00090679" w:rsidRDefault="00090679" w:rsidP="00090679">
      <w:pPr>
        <w:pStyle w:val="NoSpacing"/>
        <w:jc w:val="center"/>
        <w:rPr>
          <w:b/>
          <w:bCs/>
          <w:color w:val="FF0000"/>
        </w:rPr>
      </w:pPr>
    </w:p>
    <w:p w14:paraId="6AFC51FC" w14:textId="77777777" w:rsidR="00090679" w:rsidRDefault="00090679" w:rsidP="00090679">
      <w:pPr>
        <w:pStyle w:val="NoSpacing"/>
        <w:jc w:val="center"/>
        <w:rPr>
          <w:b/>
          <w:bCs/>
          <w:color w:val="FF0000"/>
        </w:rPr>
      </w:pPr>
    </w:p>
    <w:p w14:paraId="3B4FD4B0" w14:textId="77777777" w:rsidR="00090679" w:rsidRDefault="00090679" w:rsidP="00090679">
      <w:pPr>
        <w:pStyle w:val="NoSpacing"/>
        <w:jc w:val="center"/>
        <w:rPr>
          <w:b/>
          <w:bCs/>
          <w:color w:val="FF0000"/>
        </w:rPr>
      </w:pPr>
    </w:p>
    <w:p w14:paraId="78CF846D" w14:textId="77777777" w:rsidR="00090679" w:rsidRDefault="00090679" w:rsidP="00090679">
      <w:pPr>
        <w:pStyle w:val="NoSpacing"/>
        <w:jc w:val="center"/>
        <w:rPr>
          <w:b/>
          <w:bCs/>
          <w:color w:val="FF0000"/>
        </w:rPr>
      </w:pPr>
    </w:p>
    <w:p w14:paraId="5A3EA17B" w14:textId="77777777" w:rsidR="00090679" w:rsidRDefault="00090679" w:rsidP="00090679">
      <w:pPr>
        <w:pStyle w:val="NoSpacing"/>
        <w:jc w:val="center"/>
        <w:rPr>
          <w:b/>
          <w:bCs/>
          <w:color w:val="FF0000"/>
        </w:rPr>
      </w:pPr>
    </w:p>
    <w:p w14:paraId="5567A71D" w14:textId="77777777" w:rsidR="00090679" w:rsidRDefault="00090679" w:rsidP="00090679">
      <w:pPr>
        <w:pStyle w:val="NoSpacing"/>
        <w:jc w:val="center"/>
        <w:rPr>
          <w:b/>
          <w:bCs/>
          <w:color w:val="FF0000"/>
        </w:rPr>
      </w:pPr>
    </w:p>
    <w:p w14:paraId="2AFDA2DA" w14:textId="77777777" w:rsidR="00090679" w:rsidRDefault="00090679" w:rsidP="00090679">
      <w:pPr>
        <w:pStyle w:val="NoSpacing"/>
        <w:jc w:val="center"/>
        <w:rPr>
          <w:b/>
          <w:bCs/>
          <w:color w:val="FF0000"/>
        </w:rPr>
      </w:pPr>
    </w:p>
    <w:p w14:paraId="1895B62A" w14:textId="77777777" w:rsidR="00090679" w:rsidRDefault="00090679" w:rsidP="00090679">
      <w:pPr>
        <w:pStyle w:val="NoSpacing"/>
        <w:jc w:val="center"/>
        <w:rPr>
          <w:b/>
          <w:bCs/>
          <w:color w:val="FF0000"/>
        </w:rPr>
      </w:pPr>
    </w:p>
    <w:p w14:paraId="63F4AFB7" w14:textId="77777777" w:rsidR="00090679" w:rsidRDefault="00090679" w:rsidP="00090679">
      <w:pPr>
        <w:pStyle w:val="NoSpacing"/>
        <w:jc w:val="center"/>
        <w:rPr>
          <w:b/>
          <w:bCs/>
          <w:color w:val="FF0000"/>
        </w:rPr>
      </w:pPr>
    </w:p>
    <w:p w14:paraId="257A446F" w14:textId="77777777" w:rsidR="00090679" w:rsidRDefault="00090679" w:rsidP="00090679">
      <w:pPr>
        <w:pStyle w:val="NoSpacing"/>
        <w:jc w:val="center"/>
        <w:rPr>
          <w:b/>
          <w:bCs/>
          <w:color w:val="FF0000"/>
        </w:rPr>
      </w:pPr>
    </w:p>
    <w:p w14:paraId="4261AD0F" w14:textId="77777777" w:rsidR="00090679" w:rsidRDefault="00090679" w:rsidP="00090679">
      <w:pPr>
        <w:pStyle w:val="NoSpacing"/>
        <w:jc w:val="center"/>
        <w:rPr>
          <w:b/>
          <w:bCs/>
          <w:color w:val="FF0000"/>
        </w:rPr>
      </w:pPr>
    </w:p>
    <w:p w14:paraId="7C40AC37" w14:textId="77777777" w:rsidR="00090679" w:rsidRDefault="00090679" w:rsidP="00090679">
      <w:pPr>
        <w:pStyle w:val="NoSpacing"/>
        <w:jc w:val="center"/>
        <w:rPr>
          <w:b/>
          <w:bCs/>
          <w:color w:val="FF0000"/>
        </w:rPr>
      </w:pPr>
    </w:p>
    <w:p w14:paraId="392D2122" w14:textId="77777777" w:rsidR="00090679" w:rsidRDefault="00090679" w:rsidP="00090679">
      <w:pPr>
        <w:pStyle w:val="NoSpacing"/>
        <w:jc w:val="center"/>
        <w:rPr>
          <w:b/>
          <w:bCs/>
          <w:color w:val="FF0000"/>
        </w:rPr>
      </w:pPr>
    </w:p>
    <w:p w14:paraId="6C6E3DB5" w14:textId="77777777" w:rsidR="00090679" w:rsidRDefault="00090679" w:rsidP="00090679">
      <w:pPr>
        <w:pStyle w:val="NoSpacing"/>
        <w:jc w:val="center"/>
        <w:rPr>
          <w:b/>
          <w:bCs/>
          <w:color w:val="FF0000"/>
        </w:rPr>
      </w:pPr>
    </w:p>
    <w:p w14:paraId="73A2AB72" w14:textId="77777777" w:rsidR="00090679" w:rsidRDefault="00090679" w:rsidP="00090679">
      <w:pPr>
        <w:pStyle w:val="NoSpacing"/>
        <w:jc w:val="center"/>
        <w:rPr>
          <w:b/>
          <w:bCs/>
          <w:color w:val="FF0000"/>
        </w:rPr>
      </w:pPr>
    </w:p>
    <w:p w14:paraId="5FB23690" w14:textId="77777777" w:rsidR="00090679" w:rsidRDefault="00090679" w:rsidP="00090679">
      <w:pPr>
        <w:pStyle w:val="NoSpacing"/>
        <w:jc w:val="center"/>
        <w:rPr>
          <w:b/>
          <w:bCs/>
          <w:color w:val="FF0000"/>
        </w:rPr>
      </w:pPr>
    </w:p>
    <w:p w14:paraId="11B025F9" w14:textId="77777777" w:rsidR="00090679" w:rsidRDefault="00090679" w:rsidP="00090679">
      <w:pPr>
        <w:pStyle w:val="NoSpacing"/>
        <w:jc w:val="center"/>
        <w:rPr>
          <w:b/>
          <w:bCs/>
          <w:color w:val="FF0000"/>
        </w:rPr>
      </w:pPr>
    </w:p>
    <w:p w14:paraId="72F8A028" w14:textId="77777777" w:rsidR="00090679" w:rsidRDefault="00090679" w:rsidP="00090679">
      <w:pPr>
        <w:pStyle w:val="NoSpacing"/>
        <w:jc w:val="center"/>
        <w:rPr>
          <w:b/>
          <w:bCs/>
          <w:color w:val="FF0000"/>
        </w:rPr>
      </w:pPr>
    </w:p>
    <w:p w14:paraId="7483965A" w14:textId="77777777" w:rsidR="00090679" w:rsidRDefault="00090679" w:rsidP="00090679">
      <w:pPr>
        <w:pStyle w:val="NoSpacing"/>
        <w:jc w:val="center"/>
        <w:rPr>
          <w:b/>
          <w:bCs/>
          <w:color w:val="FF0000"/>
        </w:rPr>
      </w:pPr>
    </w:p>
    <w:p w14:paraId="6A625C9C" w14:textId="77777777" w:rsidR="00090679" w:rsidRDefault="00090679" w:rsidP="00090679">
      <w:pPr>
        <w:pStyle w:val="NoSpacing"/>
        <w:jc w:val="center"/>
        <w:rPr>
          <w:b/>
          <w:bCs/>
          <w:color w:val="FF0000"/>
        </w:rPr>
      </w:pPr>
    </w:p>
    <w:p w14:paraId="5C1A7B0E" w14:textId="5A87CB60" w:rsidR="00090679" w:rsidRPr="00090679" w:rsidRDefault="00090679" w:rsidP="00090679">
      <w:pPr>
        <w:pStyle w:val="NoSpacing"/>
        <w:jc w:val="center"/>
        <w:rPr>
          <w:b/>
          <w:bCs/>
          <w:color w:val="FF0000"/>
        </w:rPr>
      </w:pPr>
      <w:r w:rsidRPr="00090679">
        <w:rPr>
          <w:b/>
          <w:bCs/>
          <w:color w:val="FF0000"/>
        </w:rPr>
        <w:t>End of Document</w:t>
      </w:r>
    </w:p>
    <w:sectPr w:rsidR="00090679" w:rsidRPr="00090679" w:rsidSect="00426925">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1337B" w14:textId="77777777" w:rsidR="005A4DF6" w:rsidRDefault="005A4DF6" w:rsidP="00AA37D0">
      <w:pPr>
        <w:spacing w:after="0"/>
      </w:pPr>
      <w:r>
        <w:separator/>
      </w:r>
    </w:p>
  </w:endnote>
  <w:endnote w:type="continuationSeparator" w:id="0">
    <w:p w14:paraId="1C91885C" w14:textId="77777777" w:rsidR="005A4DF6" w:rsidRDefault="005A4DF6" w:rsidP="00AA3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320565"/>
      <w:docPartObj>
        <w:docPartGallery w:val="Page Numbers (Bottom of Page)"/>
        <w:docPartUnique/>
      </w:docPartObj>
    </w:sdtPr>
    <w:sdtEndPr/>
    <w:sdtContent>
      <w:sdt>
        <w:sdtPr>
          <w:id w:val="-1705238520"/>
          <w:docPartObj>
            <w:docPartGallery w:val="Page Numbers (Top of Page)"/>
            <w:docPartUnique/>
          </w:docPartObj>
        </w:sdtPr>
        <w:sdtEndPr/>
        <w:sdtContent>
          <w:p w14:paraId="21FBA951" w14:textId="4A1FE28C" w:rsidR="000E44FD" w:rsidRDefault="000E44FD">
            <w:pPr>
              <w:pStyle w:val="Footer"/>
            </w:pPr>
            <w:r>
              <w:t xml:space="preserve">                                                                                                                                                                                          </w:t>
            </w:r>
            <w:r>
              <w:rPr>
                <w:lang w:val="en-GB"/>
              </w:rPr>
              <w:t xml:space="preserve">Page </w:t>
            </w:r>
            <w:r>
              <w:rPr>
                <w:b/>
                <w:bCs/>
                <w:sz w:val="24"/>
                <w:szCs w:val="24"/>
              </w:rPr>
              <w:fldChar w:fldCharType="begin"/>
            </w:r>
            <w:r>
              <w:rPr>
                <w:b/>
                <w:bCs/>
              </w:rPr>
              <w:instrText>PAGE</w:instrText>
            </w:r>
            <w:r>
              <w:rPr>
                <w:b/>
                <w:bCs/>
                <w:sz w:val="24"/>
                <w:szCs w:val="24"/>
              </w:rPr>
              <w:fldChar w:fldCharType="separate"/>
            </w:r>
            <w:r>
              <w:rPr>
                <w:b/>
                <w:bCs/>
                <w:lang w:val="en-GB"/>
              </w:rPr>
              <w:t>2</w:t>
            </w:r>
            <w:r>
              <w:rPr>
                <w:b/>
                <w:bCs/>
                <w:sz w:val="24"/>
                <w:szCs w:val="24"/>
              </w:rPr>
              <w:fldChar w:fldCharType="end"/>
            </w:r>
            <w:r>
              <w:rPr>
                <w:lang w:val="en-GB"/>
              </w:rPr>
              <w:t xml:space="preserve"> of </w:t>
            </w:r>
            <w:r>
              <w:rPr>
                <w:b/>
                <w:bCs/>
                <w:sz w:val="24"/>
                <w:szCs w:val="24"/>
              </w:rPr>
              <w:fldChar w:fldCharType="begin"/>
            </w:r>
            <w:r>
              <w:rPr>
                <w:b/>
                <w:bCs/>
              </w:rPr>
              <w:instrText>NUMPAGES</w:instrText>
            </w:r>
            <w:r>
              <w:rPr>
                <w:b/>
                <w:bCs/>
                <w:sz w:val="24"/>
                <w:szCs w:val="24"/>
              </w:rPr>
              <w:fldChar w:fldCharType="separate"/>
            </w:r>
            <w:r>
              <w:rPr>
                <w:b/>
                <w:bCs/>
                <w:lang w:val="en-GB"/>
              </w:rPr>
              <w:t>2</w:t>
            </w:r>
            <w:r>
              <w:rPr>
                <w:b/>
                <w:bCs/>
                <w:sz w:val="24"/>
                <w:szCs w:val="24"/>
              </w:rPr>
              <w:fldChar w:fldCharType="end"/>
            </w:r>
          </w:p>
        </w:sdtContent>
      </w:sdt>
    </w:sdtContent>
  </w:sdt>
  <w:p w14:paraId="0C6FCC0B" w14:textId="469A2148" w:rsidR="000E44FD" w:rsidRPr="004421F6" w:rsidRDefault="000E44FD" w:rsidP="000E44FD">
    <w:pPr>
      <w:pStyle w:val="Footer"/>
      <w:tabs>
        <w:tab w:val="clear" w:pos="9026"/>
        <w:tab w:val="right" w:pos="15451"/>
      </w:tabs>
      <w:rPr>
        <w:rFonts w:ascii="Tahoma" w:hAnsi="Tahoma" w:cs="Tahoma"/>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1297" w14:textId="77777777" w:rsidR="005A4DF6" w:rsidRDefault="005A4DF6" w:rsidP="00AA37D0">
      <w:pPr>
        <w:spacing w:after="0"/>
      </w:pPr>
      <w:r>
        <w:separator/>
      </w:r>
    </w:p>
  </w:footnote>
  <w:footnote w:type="continuationSeparator" w:id="0">
    <w:p w14:paraId="485B3AD1" w14:textId="77777777" w:rsidR="005A4DF6" w:rsidRDefault="005A4DF6" w:rsidP="00AA37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2968A48"/>
    <w:lvl w:ilvl="0">
      <w:start w:val="1"/>
      <w:numFmt w:val="decimal"/>
      <w:pStyle w:val="Head3"/>
      <w:lvlText w:val="%1."/>
      <w:lvlJc w:val="left"/>
      <w:pPr>
        <w:tabs>
          <w:tab w:val="num" w:pos="502"/>
        </w:tabs>
        <w:ind w:left="502" w:hanging="360"/>
      </w:pPr>
      <w:rPr>
        <w:rFonts w:ascii="Times New Roman" w:hAnsi="Times New Roman" w:cs="Times New Roman" w:hint="default"/>
        <w:color w:val="auto"/>
      </w:rPr>
    </w:lvl>
  </w:abstractNum>
  <w:abstractNum w:abstractNumId="1" w15:restartNumberingAfterBreak="0">
    <w:nsid w:val="082A5B74"/>
    <w:multiLevelType w:val="multilevel"/>
    <w:tmpl w:val="8CB0DD38"/>
    <w:styleLink w:val="LFO2"/>
    <w:lvl w:ilvl="0">
      <w:numFmt w:val="bullet"/>
      <w:pStyle w:val="StyleBullet12ptAfter10ptLinespacingMultiple133li"/>
      <w:lvlText w:val=""/>
      <w:lvlJc w:val="left"/>
      <w:pPr>
        <w:ind w:left="397" w:hanging="397"/>
      </w:pPr>
      <w:rPr>
        <w:rFonts w:ascii="Webdings" w:hAnsi="Webdings"/>
        <w:color w:val="333399"/>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BD34C13"/>
    <w:multiLevelType w:val="hybridMultilevel"/>
    <w:tmpl w:val="855456C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1813216"/>
    <w:multiLevelType w:val="hybridMultilevel"/>
    <w:tmpl w:val="5D9C900A"/>
    <w:lvl w:ilvl="0" w:tplc="55CE24EE">
      <w:start w:val="1"/>
      <w:numFmt w:val="decimal"/>
      <w:lvlText w:val="%1."/>
      <w:lvlJc w:val="left"/>
      <w:pPr>
        <w:ind w:left="1288" w:hanging="360"/>
      </w:pPr>
      <w:rPr>
        <w:rFonts w:ascii="Calibri" w:eastAsia="Calibri" w:hAnsi="Calibri" w:cs="Calibri" w:hint="default"/>
        <w:b w:val="0"/>
        <w:bCs w:val="0"/>
        <w:i w:val="0"/>
        <w:iCs w:val="0"/>
        <w:spacing w:val="0"/>
        <w:w w:val="100"/>
        <w:sz w:val="22"/>
        <w:szCs w:val="22"/>
        <w:lang w:val="en-US" w:eastAsia="en-US" w:bidi="ar-SA"/>
      </w:rPr>
    </w:lvl>
    <w:lvl w:ilvl="1" w:tplc="1772DD76">
      <w:start w:val="1"/>
      <w:numFmt w:val="lowerLetter"/>
      <w:lvlText w:val="%2."/>
      <w:lvlJc w:val="left"/>
      <w:pPr>
        <w:ind w:left="1648" w:hanging="360"/>
      </w:pPr>
      <w:rPr>
        <w:rFonts w:ascii="Calibri" w:eastAsia="Calibri" w:hAnsi="Calibri" w:cs="Calibri" w:hint="default"/>
        <w:b w:val="0"/>
        <w:bCs w:val="0"/>
        <w:i w:val="0"/>
        <w:iCs w:val="0"/>
        <w:spacing w:val="-1"/>
        <w:w w:val="100"/>
        <w:sz w:val="22"/>
        <w:szCs w:val="22"/>
        <w:lang w:val="en-US" w:eastAsia="en-US" w:bidi="ar-SA"/>
      </w:rPr>
    </w:lvl>
    <w:lvl w:ilvl="2" w:tplc="88B2A2BE">
      <w:numFmt w:val="bullet"/>
      <w:lvlText w:val="•"/>
      <w:lvlJc w:val="left"/>
      <w:pPr>
        <w:ind w:left="1700" w:hanging="360"/>
      </w:pPr>
      <w:rPr>
        <w:rFonts w:hint="default"/>
        <w:lang w:val="en-US" w:eastAsia="en-US" w:bidi="ar-SA"/>
      </w:rPr>
    </w:lvl>
    <w:lvl w:ilvl="3" w:tplc="C4A2F174">
      <w:numFmt w:val="bullet"/>
      <w:lvlText w:val="•"/>
      <w:lvlJc w:val="left"/>
      <w:pPr>
        <w:ind w:left="2727" w:hanging="360"/>
      </w:pPr>
      <w:rPr>
        <w:rFonts w:hint="default"/>
        <w:lang w:val="en-US" w:eastAsia="en-US" w:bidi="ar-SA"/>
      </w:rPr>
    </w:lvl>
    <w:lvl w:ilvl="4" w:tplc="B580895A">
      <w:numFmt w:val="bullet"/>
      <w:lvlText w:val="•"/>
      <w:lvlJc w:val="left"/>
      <w:pPr>
        <w:ind w:left="3755" w:hanging="360"/>
      </w:pPr>
      <w:rPr>
        <w:rFonts w:hint="default"/>
        <w:lang w:val="en-US" w:eastAsia="en-US" w:bidi="ar-SA"/>
      </w:rPr>
    </w:lvl>
    <w:lvl w:ilvl="5" w:tplc="D6F2A856">
      <w:numFmt w:val="bullet"/>
      <w:lvlText w:val="•"/>
      <w:lvlJc w:val="left"/>
      <w:pPr>
        <w:ind w:left="4783" w:hanging="360"/>
      </w:pPr>
      <w:rPr>
        <w:rFonts w:hint="default"/>
        <w:lang w:val="en-US" w:eastAsia="en-US" w:bidi="ar-SA"/>
      </w:rPr>
    </w:lvl>
    <w:lvl w:ilvl="6" w:tplc="86282C54">
      <w:numFmt w:val="bullet"/>
      <w:lvlText w:val="•"/>
      <w:lvlJc w:val="left"/>
      <w:pPr>
        <w:ind w:left="5811" w:hanging="360"/>
      </w:pPr>
      <w:rPr>
        <w:rFonts w:hint="default"/>
        <w:lang w:val="en-US" w:eastAsia="en-US" w:bidi="ar-SA"/>
      </w:rPr>
    </w:lvl>
    <w:lvl w:ilvl="7" w:tplc="EC02CEE2">
      <w:numFmt w:val="bullet"/>
      <w:lvlText w:val="•"/>
      <w:lvlJc w:val="left"/>
      <w:pPr>
        <w:ind w:left="6839" w:hanging="360"/>
      </w:pPr>
      <w:rPr>
        <w:rFonts w:hint="default"/>
        <w:lang w:val="en-US" w:eastAsia="en-US" w:bidi="ar-SA"/>
      </w:rPr>
    </w:lvl>
    <w:lvl w:ilvl="8" w:tplc="3F9E21BE">
      <w:numFmt w:val="bullet"/>
      <w:lvlText w:val="•"/>
      <w:lvlJc w:val="left"/>
      <w:pPr>
        <w:ind w:left="7867" w:hanging="360"/>
      </w:pPr>
      <w:rPr>
        <w:rFonts w:hint="default"/>
        <w:lang w:val="en-US" w:eastAsia="en-US" w:bidi="ar-SA"/>
      </w:rPr>
    </w:lvl>
  </w:abstractNum>
  <w:abstractNum w:abstractNumId="4" w15:restartNumberingAfterBreak="0">
    <w:nsid w:val="20BC78DF"/>
    <w:multiLevelType w:val="hybridMultilevel"/>
    <w:tmpl w:val="8F041D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2D04927"/>
    <w:multiLevelType w:val="hybridMultilevel"/>
    <w:tmpl w:val="5106D10E"/>
    <w:lvl w:ilvl="0" w:tplc="ABBA8076">
      <w:start w:val="1"/>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4B7DA0"/>
    <w:multiLevelType w:val="hybridMultilevel"/>
    <w:tmpl w:val="81FC2936"/>
    <w:lvl w:ilvl="0" w:tplc="ABBA8076">
      <w:start w:val="1"/>
      <w:numFmt w:val="bullet"/>
      <w:lvlText w:val="-"/>
      <w:lvlJc w:val="left"/>
      <w:pPr>
        <w:ind w:left="360" w:hanging="360"/>
      </w:pPr>
      <w:rPr>
        <w:rFonts w:ascii="Calibri" w:eastAsia="Times New Roman" w:hAnsi="Calibri"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 w15:restartNumberingAfterBreak="0">
    <w:nsid w:val="3D67627C"/>
    <w:multiLevelType w:val="hybridMultilevel"/>
    <w:tmpl w:val="09C62B44"/>
    <w:lvl w:ilvl="0" w:tplc="18090003">
      <w:start w:val="1"/>
      <w:numFmt w:val="bullet"/>
      <w:lvlText w:val="o"/>
      <w:lvlJc w:val="left"/>
      <w:pPr>
        <w:ind w:left="1800" w:hanging="360"/>
      </w:pPr>
      <w:rPr>
        <w:rFonts w:ascii="Courier New" w:hAnsi="Courier New" w:cs="Courier New"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9" w15:restartNumberingAfterBreak="0">
    <w:nsid w:val="3DDF4439"/>
    <w:multiLevelType w:val="hybridMultilevel"/>
    <w:tmpl w:val="23BE8C38"/>
    <w:lvl w:ilvl="0" w:tplc="C9881C48">
      <w:start w:val="1"/>
      <w:numFmt w:val="decimal"/>
      <w:lvlText w:val="%1."/>
      <w:lvlJc w:val="left"/>
      <w:pPr>
        <w:ind w:left="1480" w:hanging="804"/>
      </w:pPr>
      <w:rPr>
        <w:rFonts w:ascii="Calibri" w:eastAsia="Calibri" w:hAnsi="Calibri" w:cs="Calibri" w:hint="default"/>
        <w:b w:val="0"/>
        <w:bCs w:val="0"/>
        <w:i w:val="0"/>
        <w:iCs w:val="0"/>
        <w:color w:val="000080"/>
        <w:spacing w:val="0"/>
        <w:w w:val="99"/>
        <w:sz w:val="22"/>
        <w:szCs w:val="22"/>
        <w:lang w:val="en-US" w:eastAsia="en-US" w:bidi="ar-SA"/>
      </w:rPr>
    </w:lvl>
    <w:lvl w:ilvl="1" w:tplc="67F6DDB2">
      <w:numFmt w:val="bullet"/>
      <w:lvlText w:val="•"/>
      <w:lvlJc w:val="left"/>
      <w:pPr>
        <w:ind w:left="2324" w:hanging="804"/>
      </w:pPr>
      <w:rPr>
        <w:rFonts w:hint="default"/>
        <w:lang w:val="en-US" w:eastAsia="en-US" w:bidi="ar-SA"/>
      </w:rPr>
    </w:lvl>
    <w:lvl w:ilvl="2" w:tplc="85185ED6">
      <w:numFmt w:val="bullet"/>
      <w:lvlText w:val="•"/>
      <w:lvlJc w:val="left"/>
      <w:pPr>
        <w:ind w:left="3168" w:hanging="804"/>
      </w:pPr>
      <w:rPr>
        <w:rFonts w:hint="default"/>
        <w:lang w:val="en-US" w:eastAsia="en-US" w:bidi="ar-SA"/>
      </w:rPr>
    </w:lvl>
    <w:lvl w:ilvl="3" w:tplc="A0DCC7C2">
      <w:numFmt w:val="bullet"/>
      <w:lvlText w:val="•"/>
      <w:lvlJc w:val="left"/>
      <w:pPr>
        <w:ind w:left="4013" w:hanging="804"/>
      </w:pPr>
      <w:rPr>
        <w:rFonts w:hint="default"/>
        <w:lang w:val="en-US" w:eastAsia="en-US" w:bidi="ar-SA"/>
      </w:rPr>
    </w:lvl>
    <w:lvl w:ilvl="4" w:tplc="19D20734">
      <w:numFmt w:val="bullet"/>
      <w:lvlText w:val="•"/>
      <w:lvlJc w:val="left"/>
      <w:pPr>
        <w:ind w:left="4857" w:hanging="804"/>
      </w:pPr>
      <w:rPr>
        <w:rFonts w:hint="default"/>
        <w:lang w:val="en-US" w:eastAsia="en-US" w:bidi="ar-SA"/>
      </w:rPr>
    </w:lvl>
    <w:lvl w:ilvl="5" w:tplc="C0866DE0">
      <w:numFmt w:val="bullet"/>
      <w:lvlText w:val="•"/>
      <w:lvlJc w:val="left"/>
      <w:pPr>
        <w:ind w:left="5701" w:hanging="804"/>
      </w:pPr>
      <w:rPr>
        <w:rFonts w:hint="default"/>
        <w:lang w:val="en-US" w:eastAsia="en-US" w:bidi="ar-SA"/>
      </w:rPr>
    </w:lvl>
    <w:lvl w:ilvl="6" w:tplc="A6C2D0AA">
      <w:numFmt w:val="bullet"/>
      <w:lvlText w:val="•"/>
      <w:lvlJc w:val="left"/>
      <w:pPr>
        <w:ind w:left="6546" w:hanging="804"/>
      </w:pPr>
      <w:rPr>
        <w:rFonts w:hint="default"/>
        <w:lang w:val="en-US" w:eastAsia="en-US" w:bidi="ar-SA"/>
      </w:rPr>
    </w:lvl>
    <w:lvl w:ilvl="7" w:tplc="9656DBCA">
      <w:numFmt w:val="bullet"/>
      <w:lvlText w:val="•"/>
      <w:lvlJc w:val="left"/>
      <w:pPr>
        <w:ind w:left="7390" w:hanging="804"/>
      </w:pPr>
      <w:rPr>
        <w:rFonts w:hint="default"/>
        <w:lang w:val="en-US" w:eastAsia="en-US" w:bidi="ar-SA"/>
      </w:rPr>
    </w:lvl>
    <w:lvl w:ilvl="8" w:tplc="89841464">
      <w:numFmt w:val="bullet"/>
      <w:lvlText w:val="•"/>
      <w:lvlJc w:val="left"/>
      <w:pPr>
        <w:ind w:left="8234" w:hanging="804"/>
      </w:pPr>
      <w:rPr>
        <w:rFonts w:hint="default"/>
        <w:lang w:val="en-US" w:eastAsia="en-US" w:bidi="ar-SA"/>
      </w:rPr>
    </w:lvl>
  </w:abstractNum>
  <w:abstractNum w:abstractNumId="10" w15:restartNumberingAfterBreak="0">
    <w:nsid w:val="42AD1BE1"/>
    <w:multiLevelType w:val="multilevel"/>
    <w:tmpl w:val="87181CE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lowerLetter"/>
      <w:lvlText w:val="(%5)"/>
      <w:lvlJc w:val="left"/>
      <w:pPr>
        <w:ind w:left="3050" w:hanging="850"/>
      </w:pPr>
      <w:rPr>
        <w:rFonts w:ascii="Arial" w:hAnsi="Arial" w:cs="Times New Roman"/>
        <w:b w:val="0"/>
        <w:i w:val="0"/>
        <w:sz w:val="20"/>
        <w:szCs w:val="2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515C7FCF"/>
    <w:multiLevelType w:val="multilevel"/>
    <w:tmpl w:val="7F288D8C"/>
    <w:lvl w:ilvl="0">
      <w:start w:val="1"/>
      <w:numFmt w:val="decimal"/>
      <w:lvlRestart w:val="0"/>
      <w:pStyle w:val="ACLevel1"/>
      <w:lvlText w:val="%1."/>
      <w:lvlJc w:val="left"/>
      <w:pPr>
        <w:tabs>
          <w:tab w:val="num" w:pos="720"/>
        </w:tabs>
        <w:ind w:left="720" w:hanging="720"/>
      </w:pPr>
      <w:rPr>
        <w:b/>
        <w:bCs/>
        <w:i w:val="0"/>
        <w:iCs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800"/>
        </w:tabs>
        <w:ind w:left="1800" w:hanging="720"/>
      </w:pPr>
      <w:rPr>
        <w:b/>
        <w:bCs/>
        <w:i w:val="0"/>
        <w:iCs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520"/>
        </w:tabs>
        <w:ind w:left="2520" w:hanging="720"/>
      </w:pPr>
      <w:rPr>
        <w:rFonts w:ascii="Times New Roman" w:eastAsia="Times New Roman" w:hAnsi="Times New Roman"/>
        <w:b w:val="0"/>
        <w:bCs w:val="0"/>
        <w:i w:val="0"/>
        <w:iCs w:val="0"/>
        <w:caps w:val="0"/>
        <w:smallCaps w:val="0"/>
        <w:strike w:val="0"/>
        <w:dstrike w:val="0"/>
        <w:vanish w:val="0"/>
        <w:color w:val="auto"/>
        <w:u w:val="none"/>
        <w:effect w:val="none"/>
        <w:vertAlign w:val="baseline"/>
      </w:rPr>
    </w:lvl>
    <w:lvl w:ilvl="3">
      <w:start w:val="1"/>
      <w:numFmt w:val="lowerRoman"/>
      <w:pStyle w:val="ACLevel4"/>
      <w:lvlText w:val="(%4)"/>
      <w:lvlJc w:val="left"/>
      <w:pPr>
        <w:tabs>
          <w:tab w:val="num" w:pos="3060"/>
        </w:tabs>
        <w:ind w:left="3060" w:hanging="720"/>
      </w:pPr>
      <w:rPr>
        <w:b w:val="0"/>
        <w:bCs w:val="0"/>
        <w:i w:val="0"/>
        <w:iCs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bCs w:val="0"/>
        <w:i w:val="0"/>
        <w:iCs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b w:val="0"/>
        <w:bCs w:val="0"/>
        <w:i w:val="0"/>
        <w:iCs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b w:val="0"/>
        <w:bCs w:val="0"/>
        <w:i w:val="0"/>
        <w:iCs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b w:val="0"/>
        <w:bCs w:val="0"/>
        <w:i w:val="0"/>
        <w:iCs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b w:val="0"/>
        <w:bCs w:val="0"/>
        <w:i w:val="0"/>
        <w:iCs w:val="0"/>
        <w:caps w:val="0"/>
        <w:smallCaps w:val="0"/>
        <w:strike w:val="0"/>
        <w:dstrike w:val="0"/>
        <w:vanish w:val="0"/>
        <w:color w:val="auto"/>
        <w:u w:val="none"/>
        <w:effect w:val="none"/>
        <w:vertAlign w:val="baseline"/>
      </w:rPr>
    </w:lvl>
  </w:abstractNum>
  <w:abstractNum w:abstractNumId="12" w15:restartNumberingAfterBreak="0">
    <w:nsid w:val="52111D2F"/>
    <w:multiLevelType w:val="hybridMultilevel"/>
    <w:tmpl w:val="7A3A5E3C"/>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79069B1"/>
    <w:multiLevelType w:val="multilevel"/>
    <w:tmpl w:val="00AAD7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F602F48"/>
    <w:multiLevelType w:val="hybridMultilevel"/>
    <w:tmpl w:val="4D7ABB2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F8236B2"/>
    <w:multiLevelType w:val="hybridMultilevel"/>
    <w:tmpl w:val="2880F9E6"/>
    <w:lvl w:ilvl="0" w:tplc="ABBA8076">
      <w:start w:val="1"/>
      <w:numFmt w:val="bullet"/>
      <w:lvlText w:val="-"/>
      <w:lvlJc w:val="left"/>
      <w:pPr>
        <w:ind w:left="360" w:hanging="360"/>
      </w:pPr>
      <w:rPr>
        <w:rFonts w:ascii="Calibri" w:eastAsia="Times New Roman" w:hAnsi="Calibri"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697D372B"/>
    <w:multiLevelType w:val="hybridMultilevel"/>
    <w:tmpl w:val="33FE296E"/>
    <w:lvl w:ilvl="0" w:tplc="ABBA8076">
      <w:start w:val="1"/>
      <w:numFmt w:val="bullet"/>
      <w:lvlText w:val="-"/>
      <w:lvlJc w:val="left"/>
      <w:pPr>
        <w:ind w:left="360" w:hanging="360"/>
      </w:pPr>
      <w:rPr>
        <w:rFonts w:ascii="Calibri" w:eastAsia="Times New Roman" w:hAnsi="Calibri"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6A3F35B3"/>
    <w:multiLevelType w:val="hybridMultilevel"/>
    <w:tmpl w:val="A0D0B5B0"/>
    <w:lvl w:ilvl="0" w:tplc="ABBA8076">
      <w:start w:val="1"/>
      <w:numFmt w:val="bullet"/>
      <w:lvlText w:val="-"/>
      <w:lvlJc w:val="left"/>
      <w:pPr>
        <w:ind w:left="720" w:hanging="360"/>
      </w:pPr>
      <w:rPr>
        <w:rFonts w:ascii="Calibri" w:eastAsia="Times New Roman" w:hAnsi="Calibri"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BD760A7"/>
    <w:multiLevelType w:val="hybridMultilevel"/>
    <w:tmpl w:val="57B4114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30667654">
    <w:abstractNumId w:val="7"/>
  </w:num>
  <w:num w:numId="2" w16cid:durableId="879778891">
    <w:abstractNumId w:val="11"/>
  </w:num>
  <w:num w:numId="3" w16cid:durableId="981274110">
    <w:abstractNumId w:val="10"/>
  </w:num>
  <w:num w:numId="4" w16cid:durableId="1751779738">
    <w:abstractNumId w:val="0"/>
    <w:lvlOverride w:ilvl="0">
      <w:startOverride w:val="1"/>
    </w:lvlOverride>
  </w:num>
  <w:num w:numId="5" w16cid:durableId="1224485452">
    <w:abstractNumId w:val="1"/>
  </w:num>
  <w:num w:numId="6" w16cid:durableId="881747745">
    <w:abstractNumId w:val="13"/>
  </w:num>
  <w:num w:numId="7" w16cid:durableId="1084180223">
    <w:abstractNumId w:val="8"/>
  </w:num>
  <w:num w:numId="8" w16cid:durableId="393478201">
    <w:abstractNumId w:val="2"/>
  </w:num>
  <w:num w:numId="9" w16cid:durableId="2036760144">
    <w:abstractNumId w:val="12"/>
  </w:num>
  <w:num w:numId="10" w16cid:durableId="1014769738">
    <w:abstractNumId w:val="15"/>
  </w:num>
  <w:num w:numId="11" w16cid:durableId="1877891864">
    <w:abstractNumId w:val="17"/>
  </w:num>
  <w:num w:numId="12" w16cid:durableId="1517964683">
    <w:abstractNumId w:val="16"/>
  </w:num>
  <w:num w:numId="13" w16cid:durableId="1763606403">
    <w:abstractNumId w:val="5"/>
  </w:num>
  <w:num w:numId="14" w16cid:durableId="629627378">
    <w:abstractNumId w:val="6"/>
  </w:num>
  <w:num w:numId="15" w16cid:durableId="245961057">
    <w:abstractNumId w:val="14"/>
  </w:num>
  <w:num w:numId="16" w16cid:durableId="468983186">
    <w:abstractNumId w:val="4"/>
  </w:num>
  <w:num w:numId="17" w16cid:durableId="872959190">
    <w:abstractNumId w:val="18"/>
  </w:num>
  <w:num w:numId="18" w16cid:durableId="1121193715">
    <w:abstractNumId w:val="9"/>
  </w:num>
  <w:num w:numId="19" w16cid:durableId="9704795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334"/>
    <w:rsid w:val="000215AD"/>
    <w:rsid w:val="00021D15"/>
    <w:rsid w:val="0002439A"/>
    <w:rsid w:val="00056CF7"/>
    <w:rsid w:val="000614AD"/>
    <w:rsid w:val="00063152"/>
    <w:rsid w:val="00081F03"/>
    <w:rsid w:val="000864C6"/>
    <w:rsid w:val="00090679"/>
    <w:rsid w:val="00091937"/>
    <w:rsid w:val="00096487"/>
    <w:rsid w:val="000A4FAF"/>
    <w:rsid w:val="000A72C3"/>
    <w:rsid w:val="000B3562"/>
    <w:rsid w:val="000C0FB2"/>
    <w:rsid w:val="000C207E"/>
    <w:rsid w:val="000C40F3"/>
    <w:rsid w:val="000E44FD"/>
    <w:rsid w:val="000E50A2"/>
    <w:rsid w:val="00101854"/>
    <w:rsid w:val="001040E0"/>
    <w:rsid w:val="00117E59"/>
    <w:rsid w:val="001301A0"/>
    <w:rsid w:val="001459E1"/>
    <w:rsid w:val="001545E6"/>
    <w:rsid w:val="001549F1"/>
    <w:rsid w:val="00176CB1"/>
    <w:rsid w:val="00191334"/>
    <w:rsid w:val="00196954"/>
    <w:rsid w:val="001A303D"/>
    <w:rsid w:val="001A30E1"/>
    <w:rsid w:val="001C43CC"/>
    <w:rsid w:val="001C68E6"/>
    <w:rsid w:val="001C73A2"/>
    <w:rsid w:val="00214B91"/>
    <w:rsid w:val="00220E09"/>
    <w:rsid w:val="002310F5"/>
    <w:rsid w:val="0023336A"/>
    <w:rsid w:val="00250E30"/>
    <w:rsid w:val="0026305F"/>
    <w:rsid w:val="002706D0"/>
    <w:rsid w:val="002819F8"/>
    <w:rsid w:val="00292153"/>
    <w:rsid w:val="002A5BE1"/>
    <w:rsid w:val="002B562F"/>
    <w:rsid w:val="002C390E"/>
    <w:rsid w:val="002D224A"/>
    <w:rsid w:val="002E79F3"/>
    <w:rsid w:val="002F5E0F"/>
    <w:rsid w:val="0030296C"/>
    <w:rsid w:val="003227BD"/>
    <w:rsid w:val="00337608"/>
    <w:rsid w:val="00351F8D"/>
    <w:rsid w:val="00357FF5"/>
    <w:rsid w:val="00360316"/>
    <w:rsid w:val="00365AAD"/>
    <w:rsid w:val="003816AC"/>
    <w:rsid w:val="003907ED"/>
    <w:rsid w:val="00390F58"/>
    <w:rsid w:val="00396134"/>
    <w:rsid w:val="003A4D16"/>
    <w:rsid w:val="003A74AD"/>
    <w:rsid w:val="003D17EA"/>
    <w:rsid w:val="003F5E13"/>
    <w:rsid w:val="00416B1E"/>
    <w:rsid w:val="00425914"/>
    <w:rsid w:val="00426925"/>
    <w:rsid w:val="004443F5"/>
    <w:rsid w:val="00445479"/>
    <w:rsid w:val="00470608"/>
    <w:rsid w:val="00485D8E"/>
    <w:rsid w:val="00496D9A"/>
    <w:rsid w:val="004E2C37"/>
    <w:rsid w:val="004E61D5"/>
    <w:rsid w:val="004F6B35"/>
    <w:rsid w:val="0050263D"/>
    <w:rsid w:val="00510A83"/>
    <w:rsid w:val="00523CE4"/>
    <w:rsid w:val="00531915"/>
    <w:rsid w:val="00533F5A"/>
    <w:rsid w:val="005369A0"/>
    <w:rsid w:val="005443B8"/>
    <w:rsid w:val="00572060"/>
    <w:rsid w:val="00576667"/>
    <w:rsid w:val="005828A3"/>
    <w:rsid w:val="00582E1E"/>
    <w:rsid w:val="00584FCE"/>
    <w:rsid w:val="005A061C"/>
    <w:rsid w:val="005A2118"/>
    <w:rsid w:val="005A4DF6"/>
    <w:rsid w:val="005A54B1"/>
    <w:rsid w:val="005A5DBC"/>
    <w:rsid w:val="005C439C"/>
    <w:rsid w:val="005D455B"/>
    <w:rsid w:val="00602AB3"/>
    <w:rsid w:val="00607BAE"/>
    <w:rsid w:val="00613525"/>
    <w:rsid w:val="00615A42"/>
    <w:rsid w:val="006456D6"/>
    <w:rsid w:val="00646668"/>
    <w:rsid w:val="00661AEB"/>
    <w:rsid w:val="00663F1C"/>
    <w:rsid w:val="006831CC"/>
    <w:rsid w:val="00684E52"/>
    <w:rsid w:val="00694E77"/>
    <w:rsid w:val="00695A73"/>
    <w:rsid w:val="006A1BA6"/>
    <w:rsid w:val="006A3A09"/>
    <w:rsid w:val="006C001E"/>
    <w:rsid w:val="006C046D"/>
    <w:rsid w:val="006C2B32"/>
    <w:rsid w:val="006D1511"/>
    <w:rsid w:val="006D2BAC"/>
    <w:rsid w:val="006D3E46"/>
    <w:rsid w:val="006F50DF"/>
    <w:rsid w:val="006F7DFA"/>
    <w:rsid w:val="007053B4"/>
    <w:rsid w:val="0072114E"/>
    <w:rsid w:val="00724028"/>
    <w:rsid w:val="00734405"/>
    <w:rsid w:val="00735973"/>
    <w:rsid w:val="00756A2E"/>
    <w:rsid w:val="007630A8"/>
    <w:rsid w:val="00767CA0"/>
    <w:rsid w:val="0078138C"/>
    <w:rsid w:val="00787655"/>
    <w:rsid w:val="007A4ECF"/>
    <w:rsid w:val="007A654D"/>
    <w:rsid w:val="007B06DC"/>
    <w:rsid w:val="007B6B5F"/>
    <w:rsid w:val="007B7707"/>
    <w:rsid w:val="007C010D"/>
    <w:rsid w:val="007C5455"/>
    <w:rsid w:val="007C5BC6"/>
    <w:rsid w:val="007C6A43"/>
    <w:rsid w:val="007C7B38"/>
    <w:rsid w:val="007D086F"/>
    <w:rsid w:val="007D64D8"/>
    <w:rsid w:val="007F350E"/>
    <w:rsid w:val="0080326F"/>
    <w:rsid w:val="00807E4F"/>
    <w:rsid w:val="00812A13"/>
    <w:rsid w:val="00816CE4"/>
    <w:rsid w:val="00824043"/>
    <w:rsid w:val="00826EEC"/>
    <w:rsid w:val="00841919"/>
    <w:rsid w:val="008547EE"/>
    <w:rsid w:val="00857003"/>
    <w:rsid w:val="00864F01"/>
    <w:rsid w:val="00881E09"/>
    <w:rsid w:val="008824E1"/>
    <w:rsid w:val="008832F4"/>
    <w:rsid w:val="00885AA1"/>
    <w:rsid w:val="008A3CD6"/>
    <w:rsid w:val="008A6F8A"/>
    <w:rsid w:val="008B6FC3"/>
    <w:rsid w:val="008B7129"/>
    <w:rsid w:val="008C3670"/>
    <w:rsid w:val="008C5F93"/>
    <w:rsid w:val="008D3C83"/>
    <w:rsid w:val="008E088F"/>
    <w:rsid w:val="008E1CD3"/>
    <w:rsid w:val="008E56BA"/>
    <w:rsid w:val="008E6E3B"/>
    <w:rsid w:val="008E6EE8"/>
    <w:rsid w:val="00912CA2"/>
    <w:rsid w:val="00913470"/>
    <w:rsid w:val="00914304"/>
    <w:rsid w:val="0093197F"/>
    <w:rsid w:val="009346C8"/>
    <w:rsid w:val="00941FDD"/>
    <w:rsid w:val="009473C7"/>
    <w:rsid w:val="0095364A"/>
    <w:rsid w:val="009573DE"/>
    <w:rsid w:val="00972BAB"/>
    <w:rsid w:val="00976B33"/>
    <w:rsid w:val="009A2272"/>
    <w:rsid w:val="009B5A5D"/>
    <w:rsid w:val="009B76BA"/>
    <w:rsid w:val="009C365A"/>
    <w:rsid w:val="009C3975"/>
    <w:rsid w:val="009C68EC"/>
    <w:rsid w:val="009D5984"/>
    <w:rsid w:val="009E09DD"/>
    <w:rsid w:val="009F180D"/>
    <w:rsid w:val="00A03963"/>
    <w:rsid w:val="00A21B94"/>
    <w:rsid w:val="00A270EB"/>
    <w:rsid w:val="00A43EA3"/>
    <w:rsid w:val="00A45B53"/>
    <w:rsid w:val="00A752D5"/>
    <w:rsid w:val="00A8048D"/>
    <w:rsid w:val="00A82AD5"/>
    <w:rsid w:val="00A92F64"/>
    <w:rsid w:val="00AA37D0"/>
    <w:rsid w:val="00AC17CD"/>
    <w:rsid w:val="00AC45B8"/>
    <w:rsid w:val="00AC4B8D"/>
    <w:rsid w:val="00AD4E06"/>
    <w:rsid w:val="00AE119F"/>
    <w:rsid w:val="00AF6C9D"/>
    <w:rsid w:val="00B07A62"/>
    <w:rsid w:val="00B278A1"/>
    <w:rsid w:val="00B420B8"/>
    <w:rsid w:val="00B42179"/>
    <w:rsid w:val="00B53ACA"/>
    <w:rsid w:val="00B56F40"/>
    <w:rsid w:val="00B572AD"/>
    <w:rsid w:val="00B726D4"/>
    <w:rsid w:val="00B8127B"/>
    <w:rsid w:val="00B83F22"/>
    <w:rsid w:val="00B9730D"/>
    <w:rsid w:val="00BA4249"/>
    <w:rsid w:val="00BA4590"/>
    <w:rsid w:val="00BA4FAA"/>
    <w:rsid w:val="00BB13B8"/>
    <w:rsid w:val="00BD38C3"/>
    <w:rsid w:val="00BE1D48"/>
    <w:rsid w:val="00BE60FD"/>
    <w:rsid w:val="00BF0902"/>
    <w:rsid w:val="00C30846"/>
    <w:rsid w:val="00C33FB8"/>
    <w:rsid w:val="00C42CF5"/>
    <w:rsid w:val="00C56594"/>
    <w:rsid w:val="00C64BD4"/>
    <w:rsid w:val="00C657FE"/>
    <w:rsid w:val="00C6638D"/>
    <w:rsid w:val="00C70404"/>
    <w:rsid w:val="00C91B63"/>
    <w:rsid w:val="00CB4226"/>
    <w:rsid w:val="00CE0000"/>
    <w:rsid w:val="00CF1BFE"/>
    <w:rsid w:val="00D20127"/>
    <w:rsid w:val="00D240A5"/>
    <w:rsid w:val="00D26D14"/>
    <w:rsid w:val="00D31816"/>
    <w:rsid w:val="00D32F2B"/>
    <w:rsid w:val="00D57251"/>
    <w:rsid w:val="00D64DDC"/>
    <w:rsid w:val="00D70585"/>
    <w:rsid w:val="00D74D2E"/>
    <w:rsid w:val="00DA3583"/>
    <w:rsid w:val="00DA37DD"/>
    <w:rsid w:val="00DB0173"/>
    <w:rsid w:val="00DC670F"/>
    <w:rsid w:val="00DD0FA4"/>
    <w:rsid w:val="00E00460"/>
    <w:rsid w:val="00E14A49"/>
    <w:rsid w:val="00E23558"/>
    <w:rsid w:val="00E25824"/>
    <w:rsid w:val="00E35409"/>
    <w:rsid w:val="00E405BA"/>
    <w:rsid w:val="00E67B50"/>
    <w:rsid w:val="00E717F9"/>
    <w:rsid w:val="00E7649F"/>
    <w:rsid w:val="00E82B7A"/>
    <w:rsid w:val="00E935B8"/>
    <w:rsid w:val="00E9460A"/>
    <w:rsid w:val="00E95B23"/>
    <w:rsid w:val="00EA06C0"/>
    <w:rsid w:val="00EB27F1"/>
    <w:rsid w:val="00EB33B4"/>
    <w:rsid w:val="00EB752D"/>
    <w:rsid w:val="00EC46BB"/>
    <w:rsid w:val="00EC7029"/>
    <w:rsid w:val="00ED67D4"/>
    <w:rsid w:val="00EE7817"/>
    <w:rsid w:val="00EF6325"/>
    <w:rsid w:val="00F113FF"/>
    <w:rsid w:val="00F11652"/>
    <w:rsid w:val="00F13302"/>
    <w:rsid w:val="00F40EDC"/>
    <w:rsid w:val="00F47A3F"/>
    <w:rsid w:val="00F65B78"/>
    <w:rsid w:val="00F716A1"/>
    <w:rsid w:val="00FA2212"/>
    <w:rsid w:val="00FC13F3"/>
    <w:rsid w:val="00FC7443"/>
    <w:rsid w:val="00FE4686"/>
    <w:rsid w:val="00FE7618"/>
    <w:rsid w:val="00FF0199"/>
    <w:rsid w:val="00FF15B1"/>
    <w:rsid w:val="00FF568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10F4D"/>
  <w15:chartTrackingRefBased/>
  <w15:docId w15:val="{D6F7B972-0990-49A1-B600-590DD85B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7D0"/>
    <w:pPr>
      <w:spacing w:after="80" w:line="240" w:lineRule="auto"/>
    </w:pPr>
    <w:rPr>
      <w:rFonts w:ascii="Calibri" w:eastAsia="Calibri" w:hAnsi="Calibri" w:cs="Calibri"/>
    </w:rPr>
  </w:style>
  <w:style w:type="paragraph" w:styleId="Heading1">
    <w:name w:val="heading 1"/>
    <w:basedOn w:val="Default"/>
    <w:next w:val="Normal"/>
    <w:link w:val="Heading1Char"/>
    <w:uiPriority w:val="99"/>
    <w:qFormat/>
    <w:rsid w:val="00AA37D0"/>
    <w:pPr>
      <w:pageBreakBefore/>
      <w:outlineLvl w:val="0"/>
    </w:pPr>
    <w:rPr>
      <w:b/>
      <w:bCs/>
      <w:color w:val="323E4F"/>
      <w:sz w:val="22"/>
      <w:szCs w:val="22"/>
    </w:rPr>
  </w:style>
  <w:style w:type="paragraph" w:styleId="Heading2">
    <w:name w:val="heading 2"/>
    <w:basedOn w:val="Normal"/>
    <w:next w:val="Normal"/>
    <w:link w:val="Heading2Char"/>
    <w:unhideWhenUsed/>
    <w:qFormat/>
    <w:rsid w:val="00AA37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A37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AA37D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9"/>
    <w:qFormat/>
    <w:rsid w:val="00AA37D0"/>
    <w:pPr>
      <w:keepNext/>
      <w:keepLines/>
      <w:spacing w:before="200" w:after="0"/>
      <w:outlineLvl w:val="4"/>
    </w:pPr>
    <w:rPr>
      <w:rFonts w:ascii="Calibri Light" w:eastAsia="Times New Roman"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C83"/>
    <w:pPr>
      <w:spacing w:after="0" w:line="240" w:lineRule="auto"/>
    </w:pPr>
  </w:style>
  <w:style w:type="table" w:styleId="TableGrid">
    <w:name w:val="Table Grid"/>
    <w:basedOn w:val="TableNormal"/>
    <w:uiPriority w:val="59"/>
    <w:rsid w:val="008D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AA37D0"/>
    <w:rPr>
      <w:rFonts w:ascii="Calibri" w:eastAsia="Calibri" w:hAnsi="Calibri" w:cs="Calibri"/>
      <w:b/>
      <w:bCs/>
      <w:color w:val="323E4F"/>
    </w:rPr>
  </w:style>
  <w:style w:type="character" w:customStyle="1" w:styleId="Heading2Char">
    <w:name w:val="Heading 2 Char"/>
    <w:basedOn w:val="DefaultParagraphFont"/>
    <w:link w:val="Heading2"/>
    <w:rsid w:val="00AA37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AA37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AA37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rsid w:val="00AA37D0"/>
    <w:rPr>
      <w:rFonts w:ascii="Calibri Light" w:eastAsia="Times New Roman" w:hAnsi="Calibri Light" w:cs="Calibri Light"/>
      <w:color w:val="1F4D78"/>
    </w:rPr>
  </w:style>
  <w:style w:type="paragraph" w:customStyle="1" w:styleId="Default">
    <w:name w:val="Default"/>
    <w:rsid w:val="00AA37D0"/>
    <w:pPr>
      <w:autoSpaceDE w:val="0"/>
      <w:autoSpaceDN w:val="0"/>
      <w:adjustRightInd w:val="0"/>
      <w:spacing w:after="0" w:line="240" w:lineRule="auto"/>
    </w:pPr>
    <w:rPr>
      <w:rFonts w:ascii="Calibri" w:eastAsia="Calibri" w:hAnsi="Calibri" w:cs="Calibri"/>
      <w:color w:val="000000"/>
      <w:sz w:val="24"/>
      <w:szCs w:val="24"/>
    </w:rPr>
  </w:style>
  <w:style w:type="character" w:styleId="Hyperlink">
    <w:name w:val="Hyperlink"/>
    <w:basedOn w:val="DefaultParagraphFont"/>
    <w:rsid w:val="00AA37D0"/>
    <w:rPr>
      <w:color w:val="auto"/>
      <w:u w:val="single"/>
    </w:rPr>
  </w:style>
  <w:style w:type="paragraph" w:styleId="Header">
    <w:name w:val="header"/>
    <w:aliases w:val="ho,header odd"/>
    <w:basedOn w:val="Normal"/>
    <w:link w:val="HeaderChar"/>
    <w:rsid w:val="00AA37D0"/>
    <w:pPr>
      <w:tabs>
        <w:tab w:val="center" w:pos="4513"/>
        <w:tab w:val="right" w:pos="9026"/>
      </w:tabs>
      <w:spacing w:after="0"/>
    </w:pPr>
    <w:rPr>
      <w:rFonts w:cs="Times New Roman"/>
    </w:rPr>
  </w:style>
  <w:style w:type="character" w:customStyle="1" w:styleId="HeaderChar">
    <w:name w:val="Header Char"/>
    <w:aliases w:val="ho Char,header odd Char"/>
    <w:basedOn w:val="DefaultParagraphFont"/>
    <w:link w:val="Header"/>
    <w:rsid w:val="00AA37D0"/>
    <w:rPr>
      <w:rFonts w:ascii="Calibri" w:eastAsia="Calibri" w:hAnsi="Calibri" w:cs="Times New Roman"/>
    </w:rPr>
  </w:style>
  <w:style w:type="paragraph" w:styleId="Footer">
    <w:name w:val="footer"/>
    <w:basedOn w:val="Normal"/>
    <w:link w:val="FooterChar"/>
    <w:uiPriority w:val="99"/>
    <w:rsid w:val="00AA37D0"/>
    <w:pPr>
      <w:tabs>
        <w:tab w:val="center" w:pos="4513"/>
        <w:tab w:val="right" w:pos="9026"/>
      </w:tabs>
      <w:spacing w:after="0"/>
    </w:pPr>
    <w:rPr>
      <w:rFonts w:cs="Times New Roman"/>
    </w:rPr>
  </w:style>
  <w:style w:type="character" w:customStyle="1" w:styleId="FooterChar">
    <w:name w:val="Footer Char"/>
    <w:basedOn w:val="DefaultParagraphFont"/>
    <w:link w:val="Footer"/>
    <w:uiPriority w:val="99"/>
    <w:rsid w:val="00AA37D0"/>
    <w:rPr>
      <w:rFonts w:ascii="Calibri" w:eastAsia="Calibri" w:hAnsi="Calibri" w:cs="Times New Roman"/>
    </w:rPr>
  </w:style>
  <w:style w:type="paragraph" w:styleId="ListParagraph">
    <w:name w:val="List Paragraph"/>
    <w:aliases w:val="Subtitle Cover Page,igunore"/>
    <w:basedOn w:val="Normal"/>
    <w:link w:val="ListParagraphChar"/>
    <w:uiPriority w:val="34"/>
    <w:qFormat/>
    <w:rsid w:val="00AA37D0"/>
    <w:pPr>
      <w:spacing w:after="200" w:line="276" w:lineRule="auto"/>
      <w:ind w:left="720"/>
    </w:pPr>
    <w:rPr>
      <w:lang w:val="en-GB"/>
    </w:rPr>
  </w:style>
  <w:style w:type="paragraph" w:styleId="BlockText">
    <w:name w:val="Block Text"/>
    <w:basedOn w:val="Normal"/>
    <w:uiPriority w:val="99"/>
    <w:semiHidden/>
    <w:rsid w:val="00AA37D0"/>
    <w:pPr>
      <w:spacing w:after="0"/>
      <w:ind w:left="-720" w:right="-1054"/>
    </w:pPr>
    <w:rPr>
      <w:rFonts w:eastAsia="Times New Roman"/>
      <w:b/>
      <w:bCs/>
      <w:lang w:val="en-GB" w:eastAsia="en-GB"/>
    </w:rPr>
  </w:style>
  <w:style w:type="paragraph" w:styleId="BodyText">
    <w:name w:val="Body Text"/>
    <w:aliases w:val="Normal H,HEA"/>
    <w:basedOn w:val="Normal"/>
    <w:link w:val="BodyTextChar"/>
    <w:uiPriority w:val="99"/>
    <w:semiHidden/>
    <w:rsid w:val="00AA37D0"/>
    <w:pPr>
      <w:spacing w:after="120"/>
    </w:pPr>
    <w:rPr>
      <w:rFonts w:eastAsia="Times New Roman"/>
      <w:lang w:val="en-GB" w:eastAsia="en-GB"/>
    </w:rPr>
  </w:style>
  <w:style w:type="character" w:customStyle="1" w:styleId="BodyTextChar">
    <w:name w:val="Body Text Char"/>
    <w:aliases w:val="Normal H Char,HEA Char"/>
    <w:basedOn w:val="DefaultParagraphFont"/>
    <w:link w:val="BodyText"/>
    <w:uiPriority w:val="99"/>
    <w:semiHidden/>
    <w:rsid w:val="00AA37D0"/>
    <w:rPr>
      <w:rFonts w:ascii="Calibri" w:eastAsia="Times New Roman" w:hAnsi="Calibri" w:cs="Calibri"/>
      <w:lang w:val="en-GB" w:eastAsia="en-GB"/>
    </w:rPr>
  </w:style>
  <w:style w:type="paragraph" w:styleId="Title">
    <w:name w:val="Title"/>
    <w:basedOn w:val="Normal"/>
    <w:link w:val="TitleChar"/>
    <w:uiPriority w:val="99"/>
    <w:qFormat/>
    <w:rsid w:val="00AA37D0"/>
    <w:pPr>
      <w:spacing w:after="0"/>
      <w:jc w:val="center"/>
    </w:pPr>
    <w:rPr>
      <w:rFonts w:ascii="Verdana" w:eastAsia="Times New Roman" w:hAnsi="Verdana" w:cs="Verdana"/>
      <w:b/>
      <w:bCs/>
      <w:color w:val="000080"/>
      <w:sz w:val="28"/>
      <w:szCs w:val="28"/>
      <w:lang w:val="en-GB"/>
    </w:rPr>
  </w:style>
  <w:style w:type="character" w:customStyle="1" w:styleId="TitleChar">
    <w:name w:val="Title Char"/>
    <w:basedOn w:val="DefaultParagraphFont"/>
    <w:link w:val="Title"/>
    <w:uiPriority w:val="99"/>
    <w:rsid w:val="00AA37D0"/>
    <w:rPr>
      <w:rFonts w:ascii="Verdana" w:eastAsia="Times New Roman" w:hAnsi="Verdana" w:cs="Verdana"/>
      <w:b/>
      <w:bCs/>
      <w:color w:val="000080"/>
      <w:sz w:val="28"/>
      <w:szCs w:val="28"/>
      <w:lang w:val="en-GB"/>
    </w:rPr>
  </w:style>
  <w:style w:type="character" w:styleId="PlaceholderText">
    <w:name w:val="Placeholder Text"/>
    <w:basedOn w:val="DefaultParagraphFont"/>
    <w:rsid w:val="00AA37D0"/>
    <w:rPr>
      <w:color w:val="808080"/>
    </w:rPr>
  </w:style>
  <w:style w:type="paragraph" w:styleId="BalloonText">
    <w:name w:val="Balloon Text"/>
    <w:basedOn w:val="Normal"/>
    <w:link w:val="BalloonTextChar"/>
    <w:semiHidden/>
    <w:rsid w:val="00AA37D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A37D0"/>
    <w:rPr>
      <w:rFonts w:ascii="Segoe UI" w:eastAsia="Calibri" w:hAnsi="Segoe UI" w:cs="Segoe UI"/>
      <w:sz w:val="18"/>
      <w:szCs w:val="18"/>
    </w:rPr>
  </w:style>
  <w:style w:type="table" w:customStyle="1" w:styleId="TableGrid2">
    <w:name w:val="Table Grid2"/>
    <w:uiPriority w:val="99"/>
    <w:rsid w:val="00AA37D0"/>
    <w:pPr>
      <w:spacing w:after="0" w:line="240" w:lineRule="auto"/>
    </w:pPr>
    <w:rPr>
      <w:rFonts w:ascii="Calibri" w:eastAsia="Calibri" w:hAnsi="Calibri" w:cs="Calibri"/>
      <w:sz w:val="20"/>
      <w:szCs w:val="20"/>
      <w:lang w:val="ga-IE" w:eastAsia="ga-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link w:val="DefaultTextChar"/>
    <w:uiPriority w:val="99"/>
    <w:rsid w:val="00AA37D0"/>
    <w:pPr>
      <w:suppressAutoHyphens/>
      <w:overflowPunct w:val="0"/>
      <w:autoSpaceDE w:val="0"/>
      <w:spacing w:after="0"/>
    </w:pPr>
    <w:rPr>
      <w:rFonts w:ascii="Times New Roman" w:eastAsia="Times New Roman" w:hAnsi="Times New Roman" w:cs="Times New Roman"/>
      <w:sz w:val="24"/>
      <w:szCs w:val="24"/>
      <w:lang w:val="en-GB" w:eastAsia="ar-SA"/>
    </w:rPr>
  </w:style>
  <w:style w:type="character" w:customStyle="1" w:styleId="DefaultTextChar">
    <w:name w:val="Default Text Char"/>
    <w:link w:val="DefaultText"/>
    <w:uiPriority w:val="99"/>
    <w:locked/>
    <w:rsid w:val="00AA37D0"/>
    <w:rPr>
      <w:rFonts w:ascii="Times New Roman" w:eastAsia="Times New Roman" w:hAnsi="Times New Roman" w:cs="Times New Roman"/>
      <w:sz w:val="24"/>
      <w:szCs w:val="24"/>
      <w:lang w:val="en-GB" w:eastAsia="ar-SA"/>
    </w:rPr>
  </w:style>
  <w:style w:type="paragraph" w:customStyle="1" w:styleId="NALevel1">
    <w:name w:val="NA Level 1"/>
    <w:basedOn w:val="Normal"/>
    <w:next w:val="Normal"/>
    <w:uiPriority w:val="99"/>
    <w:rsid w:val="00AA37D0"/>
    <w:pPr>
      <w:numPr>
        <w:numId w:val="1"/>
      </w:numPr>
      <w:spacing w:after="0"/>
      <w:jc w:val="both"/>
    </w:pPr>
    <w:rPr>
      <w:rFonts w:ascii="Times New Roman" w:eastAsia="Times New Roman" w:hAnsi="Times New Roman" w:cs="Times New Roman"/>
      <w:sz w:val="24"/>
      <w:szCs w:val="24"/>
      <w:lang w:val="en-GB"/>
    </w:rPr>
  </w:style>
  <w:style w:type="paragraph" w:customStyle="1" w:styleId="NALevel2">
    <w:name w:val="NA Level 2"/>
    <w:basedOn w:val="Normal"/>
    <w:next w:val="Normal"/>
    <w:uiPriority w:val="99"/>
    <w:rsid w:val="00AA37D0"/>
    <w:pPr>
      <w:numPr>
        <w:ilvl w:val="1"/>
        <w:numId w:val="1"/>
      </w:numPr>
      <w:spacing w:after="0"/>
      <w:jc w:val="both"/>
    </w:pPr>
    <w:rPr>
      <w:rFonts w:ascii="Times New Roman" w:eastAsia="Times New Roman" w:hAnsi="Times New Roman" w:cs="Times New Roman"/>
      <w:sz w:val="24"/>
      <w:szCs w:val="24"/>
      <w:lang w:val="en-GB"/>
    </w:rPr>
  </w:style>
  <w:style w:type="paragraph" w:customStyle="1" w:styleId="NALevel3">
    <w:name w:val="NA Level 3"/>
    <w:basedOn w:val="Normal"/>
    <w:next w:val="Normal"/>
    <w:uiPriority w:val="99"/>
    <w:rsid w:val="00AA37D0"/>
    <w:pPr>
      <w:numPr>
        <w:ilvl w:val="2"/>
        <w:numId w:val="1"/>
      </w:numPr>
      <w:tabs>
        <w:tab w:val="clear" w:pos="1854"/>
        <w:tab w:val="left" w:pos="1701"/>
      </w:tabs>
      <w:spacing w:after="0"/>
      <w:jc w:val="both"/>
    </w:pPr>
    <w:rPr>
      <w:rFonts w:ascii="Times New Roman" w:eastAsia="Times New Roman" w:hAnsi="Times New Roman" w:cs="Times New Roman"/>
      <w:sz w:val="24"/>
      <w:szCs w:val="24"/>
      <w:lang w:val="en-GB"/>
    </w:rPr>
  </w:style>
  <w:style w:type="paragraph" w:customStyle="1" w:styleId="NALevel4">
    <w:name w:val="NA Level 4"/>
    <w:basedOn w:val="Normal"/>
    <w:next w:val="Normal"/>
    <w:uiPriority w:val="99"/>
    <w:rsid w:val="00AA37D0"/>
    <w:pPr>
      <w:numPr>
        <w:ilvl w:val="3"/>
        <w:numId w:val="1"/>
      </w:numPr>
      <w:spacing w:after="0"/>
      <w:jc w:val="both"/>
    </w:pPr>
    <w:rPr>
      <w:rFonts w:ascii="Times New Roman" w:eastAsia="Times New Roman" w:hAnsi="Times New Roman" w:cs="Times New Roman"/>
      <w:sz w:val="24"/>
      <w:szCs w:val="24"/>
      <w:lang w:val="en-GB"/>
    </w:rPr>
  </w:style>
  <w:style w:type="paragraph" w:customStyle="1" w:styleId="NALevel5">
    <w:name w:val="NA Level 5"/>
    <w:basedOn w:val="Normal"/>
    <w:next w:val="Normal"/>
    <w:uiPriority w:val="99"/>
    <w:rsid w:val="00AA37D0"/>
    <w:pPr>
      <w:numPr>
        <w:ilvl w:val="4"/>
        <w:numId w:val="1"/>
      </w:numPr>
      <w:spacing w:after="0"/>
      <w:jc w:val="both"/>
    </w:pPr>
    <w:rPr>
      <w:rFonts w:ascii="Times New Roman" w:eastAsia="Times New Roman" w:hAnsi="Times New Roman" w:cs="Times New Roman"/>
      <w:sz w:val="24"/>
      <w:szCs w:val="24"/>
      <w:lang w:val="en-GB"/>
    </w:rPr>
  </w:style>
  <w:style w:type="paragraph" w:customStyle="1" w:styleId="NALevel6">
    <w:name w:val="NA Level 6"/>
    <w:basedOn w:val="Normal"/>
    <w:next w:val="Normal"/>
    <w:uiPriority w:val="99"/>
    <w:rsid w:val="00AA37D0"/>
    <w:pPr>
      <w:numPr>
        <w:ilvl w:val="5"/>
        <w:numId w:val="1"/>
      </w:numPr>
      <w:spacing w:after="0"/>
      <w:jc w:val="both"/>
    </w:pPr>
    <w:rPr>
      <w:rFonts w:ascii="Times New Roman" w:eastAsia="Times New Roman" w:hAnsi="Times New Roman" w:cs="Times New Roman"/>
      <w:sz w:val="24"/>
      <w:szCs w:val="24"/>
      <w:lang w:val="en-GB"/>
    </w:rPr>
  </w:style>
  <w:style w:type="paragraph" w:customStyle="1" w:styleId="NALevel7">
    <w:name w:val="NA Level 7"/>
    <w:basedOn w:val="Normal"/>
    <w:next w:val="Normal"/>
    <w:uiPriority w:val="99"/>
    <w:rsid w:val="00AA37D0"/>
    <w:pPr>
      <w:numPr>
        <w:ilvl w:val="6"/>
        <w:numId w:val="1"/>
      </w:numPr>
      <w:spacing w:after="0"/>
      <w:jc w:val="both"/>
    </w:pPr>
    <w:rPr>
      <w:rFonts w:ascii="Times New Roman" w:eastAsia="Times New Roman" w:hAnsi="Times New Roman" w:cs="Times New Roman"/>
      <w:sz w:val="24"/>
      <w:szCs w:val="24"/>
      <w:lang w:val="en-GB"/>
    </w:rPr>
  </w:style>
  <w:style w:type="paragraph" w:customStyle="1" w:styleId="NALevel8">
    <w:name w:val="NA Level 8"/>
    <w:basedOn w:val="Normal"/>
    <w:next w:val="Normal"/>
    <w:uiPriority w:val="99"/>
    <w:rsid w:val="00AA37D0"/>
    <w:pPr>
      <w:numPr>
        <w:ilvl w:val="7"/>
        <w:numId w:val="1"/>
      </w:numPr>
      <w:spacing w:after="0"/>
      <w:jc w:val="both"/>
    </w:pPr>
    <w:rPr>
      <w:rFonts w:ascii="Times New Roman" w:eastAsia="Times New Roman" w:hAnsi="Times New Roman" w:cs="Times New Roman"/>
      <w:sz w:val="24"/>
      <w:szCs w:val="24"/>
      <w:lang w:val="en-GB"/>
    </w:rPr>
  </w:style>
  <w:style w:type="table" w:customStyle="1" w:styleId="TableGridLight1">
    <w:name w:val="Table Grid Light1"/>
    <w:uiPriority w:val="99"/>
    <w:rsid w:val="00AA37D0"/>
    <w:pPr>
      <w:spacing w:after="0" w:line="240" w:lineRule="auto"/>
    </w:pPr>
    <w:rPr>
      <w:rFonts w:ascii="Calibri" w:eastAsia="Calibri" w:hAnsi="Calibri" w:cs="Calibri"/>
      <w:sz w:val="20"/>
      <w:szCs w:val="20"/>
      <w:lang w:val="ga-IE" w:eastAsia="ga-I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1">
    <w:name w:val="Table Grid1"/>
    <w:uiPriority w:val="99"/>
    <w:rsid w:val="00AA37D0"/>
    <w:pPr>
      <w:spacing w:after="0" w:line="240" w:lineRule="auto"/>
    </w:pPr>
    <w:rPr>
      <w:rFonts w:ascii="Calibri" w:eastAsia="Calibri" w:hAnsi="Calibri" w:cs="Calibri"/>
      <w:sz w:val="20"/>
      <w:szCs w:val="20"/>
      <w:lang w:val="ga-IE" w:eastAsia="ga-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A37D0"/>
    <w:rPr>
      <w:sz w:val="16"/>
      <w:szCs w:val="16"/>
    </w:rPr>
  </w:style>
  <w:style w:type="paragraph" w:styleId="CommentText">
    <w:name w:val="annotation text"/>
    <w:basedOn w:val="Normal"/>
    <w:link w:val="CommentTextChar"/>
    <w:rsid w:val="00AA37D0"/>
    <w:rPr>
      <w:sz w:val="20"/>
      <w:szCs w:val="20"/>
    </w:rPr>
  </w:style>
  <w:style w:type="character" w:customStyle="1" w:styleId="CommentTextChar">
    <w:name w:val="Comment Text Char"/>
    <w:basedOn w:val="DefaultParagraphFont"/>
    <w:link w:val="CommentText"/>
    <w:uiPriority w:val="99"/>
    <w:rsid w:val="00AA37D0"/>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rsid w:val="00AA37D0"/>
    <w:rPr>
      <w:b/>
      <w:bCs/>
    </w:rPr>
  </w:style>
  <w:style w:type="character" w:customStyle="1" w:styleId="CommentSubjectChar">
    <w:name w:val="Comment Subject Char"/>
    <w:basedOn w:val="CommentTextChar"/>
    <w:link w:val="CommentSubject"/>
    <w:uiPriority w:val="99"/>
    <w:semiHidden/>
    <w:rsid w:val="00AA37D0"/>
    <w:rPr>
      <w:rFonts w:ascii="Calibri" w:eastAsia="Calibri" w:hAnsi="Calibri" w:cs="Calibri"/>
      <w:b/>
      <w:bCs/>
      <w:sz w:val="20"/>
      <w:szCs w:val="20"/>
    </w:rPr>
  </w:style>
  <w:style w:type="character" w:styleId="FollowedHyperlink">
    <w:name w:val="FollowedHyperlink"/>
    <w:basedOn w:val="DefaultParagraphFont"/>
    <w:uiPriority w:val="99"/>
    <w:semiHidden/>
    <w:rsid w:val="00AA37D0"/>
    <w:rPr>
      <w:color w:val="auto"/>
      <w:u w:val="single"/>
    </w:rPr>
  </w:style>
  <w:style w:type="table" w:customStyle="1" w:styleId="TableGrid3">
    <w:name w:val="Table Grid3"/>
    <w:uiPriority w:val="99"/>
    <w:rsid w:val="00AA37D0"/>
    <w:pPr>
      <w:spacing w:after="0" w:line="240" w:lineRule="auto"/>
    </w:pPr>
    <w:rPr>
      <w:rFonts w:ascii="Calibri" w:eastAsia="Calibri" w:hAnsi="Calibri" w:cs="Calibri"/>
      <w:sz w:val="20"/>
      <w:szCs w:val="20"/>
      <w:lang w:val="ga-IE" w:eastAsia="ga-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Level1">
    <w:name w:val="AC Level 1"/>
    <w:basedOn w:val="Normal"/>
    <w:uiPriority w:val="99"/>
    <w:rsid w:val="00AA37D0"/>
    <w:pPr>
      <w:numPr>
        <w:numId w:val="2"/>
      </w:numPr>
      <w:spacing w:before="480" w:after="360"/>
      <w:jc w:val="both"/>
      <w:outlineLvl w:val="0"/>
    </w:pPr>
    <w:rPr>
      <w:rFonts w:ascii="Times New Roman" w:eastAsia="Times New Roman" w:hAnsi="Times New Roman" w:cs="Times New Roman"/>
      <w:sz w:val="24"/>
      <w:szCs w:val="24"/>
    </w:rPr>
  </w:style>
  <w:style w:type="paragraph" w:customStyle="1" w:styleId="ACLevel2">
    <w:name w:val="AC Level 2"/>
    <w:basedOn w:val="Normal"/>
    <w:uiPriority w:val="99"/>
    <w:rsid w:val="00AA37D0"/>
    <w:pPr>
      <w:numPr>
        <w:ilvl w:val="1"/>
        <w:numId w:val="2"/>
      </w:numPr>
      <w:spacing w:after="240"/>
      <w:jc w:val="both"/>
      <w:outlineLvl w:val="1"/>
    </w:pPr>
    <w:rPr>
      <w:rFonts w:ascii="Times New Roman" w:eastAsia="Times New Roman" w:hAnsi="Times New Roman" w:cs="Times New Roman"/>
      <w:sz w:val="24"/>
      <w:szCs w:val="24"/>
    </w:rPr>
  </w:style>
  <w:style w:type="paragraph" w:customStyle="1" w:styleId="ACLevel3">
    <w:name w:val="AC Level 3"/>
    <w:basedOn w:val="Normal"/>
    <w:uiPriority w:val="99"/>
    <w:rsid w:val="00AA37D0"/>
    <w:pPr>
      <w:numPr>
        <w:ilvl w:val="2"/>
        <w:numId w:val="2"/>
      </w:numPr>
      <w:spacing w:after="240"/>
      <w:jc w:val="both"/>
      <w:outlineLvl w:val="2"/>
    </w:pPr>
    <w:rPr>
      <w:rFonts w:ascii="Times New Roman" w:eastAsia="Times New Roman" w:hAnsi="Times New Roman" w:cs="Times New Roman"/>
      <w:sz w:val="24"/>
      <w:szCs w:val="24"/>
    </w:rPr>
  </w:style>
  <w:style w:type="paragraph" w:customStyle="1" w:styleId="ACLevel4">
    <w:name w:val="AC Level 4"/>
    <w:basedOn w:val="Normal"/>
    <w:uiPriority w:val="99"/>
    <w:rsid w:val="00AA37D0"/>
    <w:pPr>
      <w:numPr>
        <w:ilvl w:val="3"/>
        <w:numId w:val="2"/>
      </w:numPr>
      <w:spacing w:after="240"/>
      <w:jc w:val="both"/>
      <w:outlineLvl w:val="3"/>
    </w:pPr>
    <w:rPr>
      <w:rFonts w:ascii="Times New Roman" w:eastAsia="Times New Roman" w:hAnsi="Times New Roman" w:cs="Times New Roman"/>
      <w:sz w:val="24"/>
      <w:szCs w:val="24"/>
    </w:rPr>
  </w:style>
  <w:style w:type="paragraph" w:customStyle="1" w:styleId="ACLevel5">
    <w:name w:val="AC Level 5"/>
    <w:basedOn w:val="Normal"/>
    <w:uiPriority w:val="99"/>
    <w:rsid w:val="00AA37D0"/>
    <w:pPr>
      <w:numPr>
        <w:ilvl w:val="4"/>
        <w:numId w:val="2"/>
      </w:numPr>
      <w:spacing w:after="240"/>
      <w:jc w:val="both"/>
      <w:outlineLvl w:val="4"/>
    </w:pPr>
    <w:rPr>
      <w:rFonts w:ascii="Times New Roman" w:eastAsia="Times New Roman" w:hAnsi="Times New Roman" w:cs="Times New Roman"/>
      <w:sz w:val="24"/>
      <w:szCs w:val="24"/>
    </w:rPr>
  </w:style>
  <w:style w:type="paragraph" w:customStyle="1" w:styleId="ACBody2">
    <w:name w:val="AC Body 2"/>
    <w:basedOn w:val="Normal"/>
    <w:link w:val="ACBody2Char"/>
    <w:uiPriority w:val="99"/>
    <w:rsid w:val="00AA37D0"/>
    <w:pPr>
      <w:spacing w:after="240"/>
      <w:ind w:left="1440"/>
      <w:jc w:val="both"/>
    </w:pPr>
    <w:rPr>
      <w:rFonts w:ascii="Times New Roman" w:eastAsia="Times New Roman" w:hAnsi="Times New Roman" w:cs="Times New Roman"/>
      <w:sz w:val="24"/>
      <w:szCs w:val="24"/>
    </w:rPr>
  </w:style>
  <w:style w:type="character" w:customStyle="1" w:styleId="ACBody2Char">
    <w:name w:val="AC Body 2 Char"/>
    <w:basedOn w:val="DefaultParagraphFont"/>
    <w:link w:val="ACBody2"/>
    <w:uiPriority w:val="99"/>
    <w:locked/>
    <w:rsid w:val="00AA37D0"/>
    <w:rPr>
      <w:rFonts w:ascii="Times New Roman" w:eastAsia="Times New Roman" w:hAnsi="Times New Roman" w:cs="Times New Roman"/>
      <w:sz w:val="24"/>
      <w:szCs w:val="24"/>
    </w:rPr>
  </w:style>
  <w:style w:type="paragraph" w:styleId="Revision">
    <w:name w:val="Revision"/>
    <w:hidden/>
    <w:rsid w:val="00AA37D0"/>
    <w:pPr>
      <w:spacing w:after="0" w:line="240" w:lineRule="auto"/>
    </w:pPr>
    <w:rPr>
      <w:rFonts w:ascii="Calibri" w:eastAsia="Calibri" w:hAnsi="Calibri" w:cs="Calibri"/>
    </w:rPr>
  </w:style>
  <w:style w:type="numbering" w:customStyle="1" w:styleId="NoList1">
    <w:name w:val="No List1"/>
    <w:next w:val="NoList"/>
    <w:semiHidden/>
    <w:rsid w:val="00AA37D0"/>
  </w:style>
  <w:style w:type="paragraph" w:customStyle="1" w:styleId="StandardWeb">
    <w:name w:val="Standard (Web)"/>
    <w:basedOn w:val="Normal"/>
    <w:rsid w:val="00AA37D0"/>
    <w:pPr>
      <w:tabs>
        <w:tab w:val="left" w:pos="1701"/>
      </w:tabs>
      <w:spacing w:after="0" w:line="312" w:lineRule="exact"/>
      <w:jc w:val="both"/>
    </w:pPr>
    <w:rPr>
      <w:rFonts w:ascii="Times New Roman" w:eastAsia="Times New Roman" w:hAnsi="Times New Roman" w:cs="Times New Roman"/>
      <w:sz w:val="24"/>
      <w:szCs w:val="20"/>
      <w:lang w:val="en-GB"/>
    </w:rPr>
  </w:style>
  <w:style w:type="character" w:styleId="PageNumber">
    <w:name w:val="page number"/>
    <w:basedOn w:val="DefaultParagraphFont"/>
    <w:rsid w:val="00AA37D0"/>
  </w:style>
  <w:style w:type="table" w:customStyle="1" w:styleId="TableGrid4">
    <w:name w:val="Table Grid4"/>
    <w:basedOn w:val="TableNormal"/>
    <w:next w:val="TableGrid"/>
    <w:rsid w:val="00AA37D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erttext">
    <w:name w:val="insert text"/>
    <w:basedOn w:val="Normal"/>
    <w:rsid w:val="00AA37D0"/>
    <w:pPr>
      <w:tabs>
        <w:tab w:val="left" w:pos="397"/>
      </w:tabs>
      <w:spacing w:after="100"/>
      <w:ind w:left="794"/>
    </w:pPr>
    <w:rPr>
      <w:rFonts w:ascii="Times New Roman" w:eastAsia="MS Mincho" w:hAnsi="Times New Roman" w:cs="Times New Roman"/>
      <w:szCs w:val="24"/>
      <w:lang w:val="en-US" w:eastAsia="ja-JP"/>
    </w:rPr>
  </w:style>
  <w:style w:type="paragraph" w:customStyle="1" w:styleId="western">
    <w:name w:val="western"/>
    <w:basedOn w:val="Normal"/>
    <w:rsid w:val="00AA37D0"/>
    <w:pPr>
      <w:suppressAutoHyphens/>
      <w:spacing w:before="280" w:after="0"/>
      <w:jc w:val="both"/>
    </w:pPr>
    <w:rPr>
      <w:rFonts w:ascii="Arial Unicode MS" w:eastAsia="Arial Unicode MS" w:hAnsi="Arial Unicode MS" w:cs="Times New Roman"/>
      <w:sz w:val="24"/>
      <w:szCs w:val="24"/>
      <w:lang w:val="en-GB" w:eastAsia="ar-SA"/>
    </w:rPr>
  </w:style>
  <w:style w:type="numbering" w:customStyle="1" w:styleId="WWOutlineListStyle11">
    <w:name w:val="WW_OutlineListStyle_11"/>
    <w:basedOn w:val="NoList"/>
    <w:rsid w:val="00AA37D0"/>
    <w:pPr>
      <w:numPr>
        <w:numId w:val="3"/>
      </w:numPr>
    </w:pPr>
  </w:style>
  <w:style w:type="character" w:customStyle="1" w:styleId="ListParagraphChar">
    <w:name w:val="List Paragraph Char"/>
    <w:aliases w:val="Subtitle Cover Page Char,igunore Char"/>
    <w:link w:val="ListParagraph"/>
    <w:uiPriority w:val="34"/>
    <w:locked/>
    <w:rsid w:val="00AA37D0"/>
    <w:rPr>
      <w:rFonts w:ascii="Calibri" w:eastAsia="Calibri" w:hAnsi="Calibri" w:cs="Calibri"/>
      <w:lang w:val="en-GB"/>
    </w:rPr>
  </w:style>
  <w:style w:type="paragraph" w:styleId="BodyTextIndent">
    <w:name w:val="Body Text Indent"/>
    <w:basedOn w:val="Normal"/>
    <w:link w:val="BodyTextIndentChar"/>
    <w:uiPriority w:val="99"/>
    <w:semiHidden/>
    <w:unhideWhenUsed/>
    <w:rsid w:val="00AA37D0"/>
    <w:pPr>
      <w:spacing w:after="120"/>
      <w:ind w:left="283"/>
    </w:pPr>
  </w:style>
  <w:style w:type="character" w:customStyle="1" w:styleId="BodyTextIndentChar">
    <w:name w:val="Body Text Indent Char"/>
    <w:basedOn w:val="DefaultParagraphFont"/>
    <w:link w:val="BodyTextIndent"/>
    <w:uiPriority w:val="99"/>
    <w:semiHidden/>
    <w:rsid w:val="00AA37D0"/>
    <w:rPr>
      <w:rFonts w:ascii="Calibri" w:eastAsia="Calibri" w:hAnsi="Calibri" w:cs="Calibri"/>
    </w:rPr>
  </w:style>
  <w:style w:type="paragraph" w:customStyle="1" w:styleId="xl55">
    <w:name w:val="xl55"/>
    <w:basedOn w:val="Normal"/>
    <w:rsid w:val="00AA37D0"/>
    <w:pPr>
      <w:spacing w:before="100" w:beforeAutospacing="1" w:after="100" w:afterAutospacing="1"/>
      <w:jc w:val="center"/>
    </w:pPr>
    <w:rPr>
      <w:rFonts w:ascii="Times New Roman" w:eastAsia="Arial Unicode MS" w:hAnsi="Times New Roman" w:cs="Times New Roman"/>
      <w:sz w:val="24"/>
      <w:szCs w:val="24"/>
      <w:lang w:val="en-GB"/>
    </w:rPr>
  </w:style>
  <w:style w:type="table" w:customStyle="1" w:styleId="TableGrid5">
    <w:name w:val="Table Grid5"/>
    <w:basedOn w:val="TableNormal"/>
    <w:next w:val="TableGrid"/>
    <w:uiPriority w:val="59"/>
    <w:rsid w:val="00AA37D0"/>
    <w:pPr>
      <w:spacing w:after="0" w:line="240" w:lineRule="auto"/>
    </w:pPr>
    <w:rPr>
      <w:rFonts w:ascii="Calibri" w:eastAsia="Calibri" w:hAnsi="Calibri" w:cs="Calibri"/>
      <w:sz w:val="20"/>
      <w:szCs w:val="20"/>
      <w:lang w:val="ga-IE" w:eastAsia="ga-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unhideWhenUsed/>
    <w:rsid w:val="00AA37D0"/>
    <w:pPr>
      <w:spacing w:after="120"/>
    </w:pPr>
    <w:rPr>
      <w:sz w:val="16"/>
      <w:szCs w:val="16"/>
    </w:rPr>
  </w:style>
  <w:style w:type="character" w:customStyle="1" w:styleId="BodyText3Char">
    <w:name w:val="Body Text 3 Char"/>
    <w:basedOn w:val="DefaultParagraphFont"/>
    <w:link w:val="BodyText3"/>
    <w:uiPriority w:val="99"/>
    <w:rsid w:val="00AA37D0"/>
    <w:rPr>
      <w:rFonts w:ascii="Calibri" w:eastAsia="Calibri" w:hAnsi="Calibri" w:cs="Calibri"/>
      <w:sz w:val="16"/>
      <w:szCs w:val="16"/>
    </w:rPr>
  </w:style>
  <w:style w:type="paragraph" w:customStyle="1" w:styleId="Framecontents">
    <w:name w:val="Frame contents"/>
    <w:basedOn w:val="BodyText"/>
    <w:rsid w:val="00AA37D0"/>
    <w:pPr>
      <w:suppressAutoHyphens/>
      <w:spacing w:after="0"/>
    </w:pPr>
    <w:rPr>
      <w:rFonts w:ascii="Times New Roman" w:hAnsi="Times New Roman" w:cs="Tahoma"/>
      <w:b/>
      <w:bCs/>
      <w:sz w:val="24"/>
      <w:szCs w:val="24"/>
      <w:lang w:eastAsia="ar-SA" w:bidi="hi-IN"/>
    </w:rPr>
  </w:style>
  <w:style w:type="paragraph" w:customStyle="1" w:styleId="Head3">
    <w:name w:val="Head3"/>
    <w:basedOn w:val="Normal"/>
    <w:rsid w:val="00AA37D0"/>
    <w:pPr>
      <w:numPr>
        <w:numId w:val="4"/>
      </w:numPr>
      <w:tabs>
        <w:tab w:val="left" w:pos="851"/>
      </w:tabs>
      <w:spacing w:before="100" w:beforeAutospacing="1" w:after="0"/>
      <w:jc w:val="both"/>
    </w:pPr>
    <w:rPr>
      <w:rFonts w:ascii="Arial" w:hAnsi="Arial" w:cs="Times New Roman"/>
      <w:b/>
      <w:bCs/>
      <w:szCs w:val="20"/>
    </w:rPr>
  </w:style>
  <w:style w:type="paragraph" w:styleId="NormalWeb">
    <w:name w:val="Normal (Web)"/>
    <w:basedOn w:val="Normal"/>
    <w:uiPriority w:val="99"/>
    <w:semiHidden/>
    <w:unhideWhenUsed/>
    <w:rsid w:val="00AA37D0"/>
    <w:pPr>
      <w:spacing w:before="100" w:beforeAutospacing="1" w:after="100" w:afterAutospacing="1"/>
    </w:pPr>
    <w:rPr>
      <w:rFonts w:ascii="Times New Roman" w:eastAsia="Times New Roman" w:hAnsi="Times New Roman" w:cs="Times New Roman"/>
      <w:sz w:val="24"/>
      <w:szCs w:val="24"/>
      <w:lang w:eastAsia="en-IE"/>
    </w:rPr>
  </w:style>
  <w:style w:type="character" w:styleId="FootnoteReference">
    <w:name w:val="footnote reference"/>
    <w:rsid w:val="00AA37D0"/>
    <w:rPr>
      <w:position w:val="22"/>
      <w:sz w:val="14"/>
    </w:rPr>
  </w:style>
  <w:style w:type="paragraph" w:styleId="FootnoteText">
    <w:name w:val="footnote text"/>
    <w:basedOn w:val="Normal"/>
    <w:link w:val="FootnoteTextChar"/>
    <w:rsid w:val="00AA37D0"/>
    <w:pPr>
      <w:suppressLineNumbers/>
      <w:suppressAutoHyphens/>
      <w:spacing w:after="120" w:line="276" w:lineRule="auto"/>
      <w:ind w:left="283" w:hanging="283"/>
      <w:textAlignment w:val="baseline"/>
    </w:pPr>
    <w:rPr>
      <w:rFonts w:eastAsia="Times New Roman" w:cs="Times New Roman"/>
      <w:sz w:val="20"/>
      <w:szCs w:val="20"/>
      <w:lang w:val="en-GB" w:eastAsia="ar-SA"/>
    </w:rPr>
  </w:style>
  <w:style w:type="character" w:customStyle="1" w:styleId="FootnoteTextChar">
    <w:name w:val="Footnote Text Char"/>
    <w:basedOn w:val="DefaultParagraphFont"/>
    <w:link w:val="FootnoteText"/>
    <w:rsid w:val="00AA37D0"/>
    <w:rPr>
      <w:rFonts w:ascii="Calibri" w:eastAsia="Times New Roman" w:hAnsi="Calibri" w:cs="Times New Roman"/>
      <w:sz w:val="20"/>
      <w:szCs w:val="20"/>
      <w:lang w:val="en-GB" w:eastAsia="ar-SA"/>
    </w:rPr>
  </w:style>
  <w:style w:type="paragraph" w:customStyle="1" w:styleId="StyleBullet12ptAfter10ptLinespacingMultiple133li">
    <w:name w:val="Style Bullet + 12 pt After:  10 pt Line spacing:  Multiple 1.33 li"/>
    <w:basedOn w:val="Normal"/>
    <w:rsid w:val="00426925"/>
    <w:pPr>
      <w:numPr>
        <w:numId w:val="5"/>
      </w:numPr>
      <w:suppressAutoHyphens/>
      <w:autoSpaceDN w:val="0"/>
      <w:spacing w:after="200" w:line="276" w:lineRule="auto"/>
      <w:textAlignment w:val="baseline"/>
    </w:pPr>
    <w:rPr>
      <w:rFonts w:eastAsia="MS Mincho" w:cs="Times New Roman"/>
      <w:sz w:val="24"/>
      <w:szCs w:val="20"/>
      <w:lang w:val="en-US" w:eastAsia="ja-JP"/>
    </w:rPr>
  </w:style>
  <w:style w:type="numbering" w:customStyle="1" w:styleId="LFO2">
    <w:name w:val="LFO2"/>
    <w:basedOn w:val="NoList"/>
    <w:rsid w:val="00426925"/>
    <w:pPr>
      <w:numPr>
        <w:numId w:val="5"/>
      </w:numPr>
    </w:pPr>
  </w:style>
  <w:style w:type="paragraph" w:customStyle="1" w:styleId="DocTitle">
    <w:name w:val="Doc Title"/>
    <w:basedOn w:val="Heading1"/>
    <w:rsid w:val="007630A8"/>
    <w:pPr>
      <w:keepNext/>
      <w:pBdr>
        <w:bottom w:val="single" w:sz="18" w:space="1" w:color="333399"/>
      </w:pBdr>
      <w:tabs>
        <w:tab w:val="left" w:pos="397"/>
        <w:tab w:val="left" w:pos="907"/>
        <w:tab w:val="left" w:pos="1134"/>
      </w:tabs>
      <w:autoSpaceDE/>
      <w:autoSpaceDN/>
      <w:adjustRightInd/>
      <w:spacing w:before="320" w:after="160" w:line="276" w:lineRule="auto"/>
      <w:jc w:val="both"/>
    </w:pPr>
    <w:rPr>
      <w:rFonts w:ascii="Arial" w:eastAsia="Times New Roman" w:hAnsi="Arial" w:cs="Times New Roman"/>
      <w:color w:val="333399"/>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42F6E159C633AD43835B08CDF97FEBAB" ma:contentTypeVersion="127" ma:contentTypeDescription="" ma:contentTypeScope="" ma:versionID="27d7ae78e9012cf6f7ca2a16599ddd5e">
  <xsd:schema xmlns:xsd="http://www.w3.org/2001/XMLSchema" xmlns:xs="http://www.w3.org/2001/XMLSchema" xmlns:p="http://schemas.microsoft.com/office/2006/metadata/properties" xmlns:ns2="a719180e-ab9a-427c-bfa6-1a243b17fdc7" targetNamespace="http://schemas.microsoft.com/office/2006/metadata/properties" ma:root="true" ma:fieldsID="8972a3b67ed2b9844ac8ca0cced877e2" ns2:_="">
    <xsd:import namespace="a719180e-ab9a-427c-bfa6-1a243b17fdc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19180e-ab9a-427c-bfa6-1a243b17fdc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857b5e8e-2709-44a9-8cfa-4080c9e6a82f}" ma:internalName="TaxCatchAll" ma:showField="CatchAllData" ma:web="a719180e-ab9a-427c-bfa6-1a243b17fd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57b5e8e-2709-44a9-8cfa-4080c9e6a82f}" ma:internalName="TaxCatchAllLabel" ma:readOnly="true" ma:showField="CatchAllDataLabel" ma:web="a719180e-ab9a-427c-bfa6-1a243b17fdc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1|26718433-2fa9-473d-85c3-96d486fdf3d1"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7711b3da-0d59-4454-91aa-d81b9a6d9326"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7711b3da-0d59-4454-91aa-d81b9a6d932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Docs_FileStatus xmlns="a719180e-ab9a-427c-bfa6-1a243b17fdc7">Live</eDocs_FileStatus>
    <TaxCatchAll xmlns="a719180e-ab9a-427c-bfa6-1a243b17fdc7">
      <Value>7</Value>
      <Value>4</Value>
      <Value>36</Value>
      <Value>1</Value>
    </TaxCatchAll>
    <m02c691f3efa402dab5cbaa8c240a9e7 xmlns="a719180e-ab9a-427c-bfa6-1a243b17fdc7">
      <Terms xmlns="http://schemas.microsoft.com/office/infopath/2007/PartnerControls">
        <TermInfo xmlns="http://schemas.microsoft.com/office/infopath/2007/PartnerControls">
          <TermName xmlns="http://schemas.microsoft.com/office/infopath/2007/PartnerControls">Fleet ＆ Plant</TermName>
          <TermId xmlns="http://schemas.microsoft.com/office/infopath/2007/PartnerControls">ff828d08-30c9-46fe-9cea-dbe225d3f373</TermId>
        </TermInfo>
      </Terms>
    </m02c691f3efa402dab5cbaa8c240a9e7>
    <mbbd3fafa5ab4e5eb8a6a5e099cef439 xmlns="a719180e-ab9a-427c-bfa6-1a243b17fdc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fbaa881fc4ae443f9fdafbdd527793df xmlns="a719180e-ab9a-427c-bfa6-1a243b17fdc7">
      <Terms xmlns="http://schemas.microsoft.com/office/infopath/2007/PartnerControls"/>
    </fbaa881fc4ae443f9fdafbdd527793df>
    <_vti_ItemDeclaredRecord xmlns="a719180e-ab9a-427c-bfa6-1a243b17fdc7" xsi:nil="true"/>
    <h1f8bb4843d6459a8b809123185593c7 xmlns="a719180e-ab9a-427c-bfa6-1a243b17fdc7">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26718433-2fa9-473d-85c3-96d486fdf3d1</TermId>
        </TermInfo>
      </Terms>
    </h1f8bb4843d6459a8b809123185593c7>
    <eDocs_eFileName xmlns="a719180e-ab9a-427c-bfa6-1a243b17fdc7">OGPSK001-003-2025</eDocs_eFileName>
    <nb1b8a72855341e18dd75ce464e281f2 xmlns="a719180e-ab9a-427c-bfa6-1a243b17fdc7">
      <Terms xmlns="http://schemas.microsoft.com/office/infopath/2007/PartnerControls">
        <TermInfo xmlns="http://schemas.microsoft.com/office/infopath/2007/PartnerControls">
          <TermName xmlns="http://schemas.microsoft.com/office/infopath/2007/PartnerControls">2025</TermName>
          <TermId xmlns="http://schemas.microsoft.com/office/infopath/2007/PartnerControls">b7072365-3e5a-4512-a5c2-c9dbe828b290</TermId>
        </TermInfo>
      </Terms>
    </nb1b8a72855341e18dd75ce464e281f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DB14BF-0DC4-4B3E-9CA6-90136B94E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19180e-ab9a-427c-bfa6-1a243b17fd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3C48B4-F6A4-445A-AC8A-A5A309DE7265}">
  <ds:schemaRefs>
    <ds:schemaRef ds:uri="http://schemas.microsoft.com/office/2006/metadata/properties"/>
    <ds:schemaRef ds:uri="http://schemas.microsoft.com/office/infopath/2007/PartnerControls"/>
    <ds:schemaRef ds:uri="a719180e-ab9a-427c-bfa6-1a243b17fdc7"/>
  </ds:schemaRefs>
</ds:datastoreItem>
</file>

<file path=customXml/itemProps3.xml><?xml version="1.0" encoding="utf-8"?>
<ds:datastoreItem xmlns:ds="http://schemas.openxmlformats.org/officeDocument/2006/customXml" ds:itemID="{0E0CBF99-39A4-4FB5-9484-4038CF6F0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19</Pages>
  <Words>4129</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 Cox (OGP)</dc:creator>
  <cp:keywords/>
  <dc:description/>
  <cp:lastModifiedBy>Laurence Santos Cleary (OGP)</cp:lastModifiedBy>
  <cp:revision>242</cp:revision>
  <dcterms:created xsi:type="dcterms:W3CDTF">2022-03-30T11:18:00Z</dcterms:created>
  <dcterms:modified xsi:type="dcterms:W3CDTF">2026-07-01T10:34:00Z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0x0101000BC94875665D404BB1351B53C41FD2C00042F6E159C633AD43835B08CDF97FEBAB</vt:lpwstr>
  </property>
  <property fmtid="{D5CDD505-2E9C-101B-9397-08002B2CF9AE}" pid="3" name="eDocs_Year">
    <vt:lpwstr>36;#2025|b7072365-3e5a-4512-a5c2-c9dbe828b290</vt:lpwstr>
  </property>
  <property fmtid="{D5CDD505-2E9C-101B-9397-08002B2CF9AE}" pid="4" name="eDocs_SeriesSubSeries">
    <vt:lpwstr>2;#001|26718433-2fa9-473d-85c3-96d486fdf3d1</vt:lpwstr>
  </property>
  <property fmtid="{D5CDD505-2E9C-101B-9397-08002B2CF9AE}" pid="5" name="eDocs_FileTopics">
    <vt:lpwstr>7;#Fleet ＆ Plant|ff828d08-30c9-46fe-9cea-dbe225d3f373</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eDocs_SecurityClassification">
    <vt:lpwstr>4;#Unclassified|f33d2cd0-30e5-4f10-8d2a-4027eb6837f4</vt:lpwstr>
  </property>
  <property fmtid="{D5CDD505-2E9C-101B-9397-08002B2CF9AE}" pid="10" name="_docset_NoMedatataSyncRequired">
    <vt:lpwstr>False</vt:lpwstr>
  </property>
  <property fmtid="{D5CDD505-2E9C-101B-9397-08002B2CF9AE}" pid="11" name="_dlc_LastRun">
    <vt:lpwstr>07/23/2022 23:01:14</vt:lpwstr>
  </property>
  <property fmtid="{D5CDD505-2E9C-101B-9397-08002B2CF9AE}" pid="12" name="_dlc_ItemStageId">
    <vt:lpwstr>1</vt:lpwstr>
  </property>
  <property fmtid="{D5CDD505-2E9C-101B-9397-08002B2CF9AE}" pid="13" name="eDocs_Series">
    <vt:lpwstr>1;#001|26718433-2fa9-473d-85c3-96d486fdf3d1</vt:lpwstr>
  </property>
  <property fmtid="{D5CDD505-2E9C-101B-9397-08002B2CF9AE}" pid="14" name="ge25f6a3ef6f42d4865685f2a74bf8c7">
    <vt:lpwstr/>
  </property>
  <property fmtid="{D5CDD505-2E9C-101B-9397-08002B2CF9AE}" pid="15" name="eDocs_RetentionPeriodTerm">
    <vt:lpwstr/>
  </property>
</Properties>
</file>